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66B1" w:rsidR="00856D05" w:rsidP="007B66B1" w:rsidRDefault="007247C6" w14:paraId="41B1388C" w14:textId="2557664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Community Assets - </w:t>
      </w:r>
      <w:r w:rsidRPr="007B66B1" w:rsidR="00856D05">
        <w:rPr>
          <w:rFonts w:ascii="Arial" w:hAnsi="Arial" w:cs="Arial"/>
          <w:b/>
          <w:bCs/>
          <w:sz w:val="28"/>
          <w:szCs w:val="28"/>
        </w:rPr>
        <w:t>Community Conversations</w:t>
      </w:r>
    </w:p>
    <w:p w:rsidR="007B66B1" w:rsidP="007B66B1" w:rsidRDefault="007B66B1" w14:paraId="1672532F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FF64A5" w:rsidP="007B66B1" w:rsidRDefault="00F848DF" w14:paraId="140B4952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would like to invite you to </w:t>
      </w:r>
      <w:r w:rsidR="00E948AB">
        <w:rPr>
          <w:rFonts w:ascii="Arial" w:hAnsi="Arial" w:cs="Arial"/>
          <w:sz w:val="24"/>
          <w:szCs w:val="24"/>
        </w:rPr>
        <w:t xml:space="preserve">our </w:t>
      </w:r>
      <w:r w:rsidR="00FF64A5">
        <w:rPr>
          <w:rFonts w:ascii="Arial" w:hAnsi="Arial" w:cs="Arial"/>
          <w:sz w:val="24"/>
          <w:szCs w:val="24"/>
        </w:rPr>
        <w:t xml:space="preserve">Community Assets </w:t>
      </w:r>
      <w:r w:rsidR="00E948AB">
        <w:rPr>
          <w:rFonts w:ascii="Arial" w:hAnsi="Arial" w:cs="Arial"/>
          <w:sz w:val="24"/>
          <w:szCs w:val="24"/>
        </w:rPr>
        <w:t>community conversation</w:t>
      </w:r>
      <w:r w:rsidR="00FF64A5">
        <w:rPr>
          <w:rFonts w:ascii="Arial" w:hAnsi="Arial" w:cs="Arial"/>
          <w:sz w:val="24"/>
          <w:szCs w:val="24"/>
        </w:rPr>
        <w:t>.</w:t>
      </w:r>
    </w:p>
    <w:p w:rsidR="00FF64A5" w:rsidP="007B66B1" w:rsidRDefault="00FF64A5" w14:paraId="33AAC328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CD4C4A" w:rsidP="007B66B1" w:rsidRDefault="00FF64A5" w14:paraId="211668CE" w14:textId="0BB385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E179A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Community Assets Service</w:t>
      </w:r>
      <w:r w:rsidR="00010E71">
        <w:rPr>
          <w:rFonts w:ascii="Arial" w:hAnsi="Arial" w:cs="Arial"/>
          <w:sz w:val="24"/>
          <w:szCs w:val="24"/>
        </w:rPr>
        <w:t xml:space="preserve"> works</w:t>
      </w:r>
      <w:r w:rsidR="007E179A">
        <w:rPr>
          <w:rFonts w:ascii="Arial" w:hAnsi="Arial" w:cs="Arial"/>
          <w:sz w:val="24"/>
          <w:szCs w:val="24"/>
        </w:rPr>
        <w:t xml:space="preserve"> within the hearts of your communities </w:t>
      </w:r>
      <w:r w:rsidR="00010E71">
        <w:rPr>
          <w:rFonts w:ascii="Arial" w:hAnsi="Arial" w:cs="Arial"/>
          <w:sz w:val="24"/>
          <w:szCs w:val="24"/>
        </w:rPr>
        <w:t xml:space="preserve">and </w:t>
      </w:r>
      <w:r w:rsidR="007E179A">
        <w:rPr>
          <w:rFonts w:ascii="Arial" w:hAnsi="Arial" w:cs="Arial"/>
          <w:sz w:val="24"/>
          <w:szCs w:val="24"/>
        </w:rPr>
        <w:t>include</w:t>
      </w:r>
      <w:r w:rsidR="00010E71">
        <w:rPr>
          <w:rFonts w:ascii="Arial" w:hAnsi="Arial" w:cs="Arial"/>
          <w:sz w:val="24"/>
          <w:szCs w:val="24"/>
        </w:rPr>
        <w:t xml:space="preserve">s services such as </w:t>
      </w:r>
      <w:r w:rsidR="00D840FA">
        <w:rPr>
          <w:rFonts w:ascii="Arial" w:hAnsi="Arial" w:cs="Arial"/>
          <w:sz w:val="24"/>
          <w:szCs w:val="24"/>
        </w:rPr>
        <w:t>Streetscene</w:t>
      </w:r>
      <w:r w:rsidR="007E179A">
        <w:rPr>
          <w:rFonts w:ascii="Arial" w:hAnsi="Arial" w:cs="Arial"/>
          <w:sz w:val="24"/>
          <w:szCs w:val="24"/>
        </w:rPr>
        <w:t xml:space="preserve"> (</w:t>
      </w:r>
      <w:r w:rsidR="00D840FA">
        <w:rPr>
          <w:rFonts w:ascii="Arial" w:hAnsi="Arial" w:cs="Arial"/>
          <w:sz w:val="24"/>
          <w:szCs w:val="24"/>
        </w:rPr>
        <w:t>g</w:t>
      </w:r>
      <w:r w:rsidR="007E179A">
        <w:rPr>
          <w:rFonts w:ascii="Arial" w:hAnsi="Arial" w:cs="Arial"/>
          <w:sz w:val="24"/>
          <w:szCs w:val="24"/>
        </w:rPr>
        <w:t xml:space="preserve">rounds maintenance, </w:t>
      </w:r>
      <w:r w:rsidR="00D840FA">
        <w:rPr>
          <w:rFonts w:ascii="Arial" w:hAnsi="Arial" w:cs="Arial"/>
          <w:sz w:val="24"/>
          <w:szCs w:val="24"/>
        </w:rPr>
        <w:t>s</w:t>
      </w:r>
      <w:r w:rsidR="007E179A">
        <w:rPr>
          <w:rFonts w:ascii="Arial" w:hAnsi="Arial" w:cs="Arial"/>
          <w:sz w:val="24"/>
          <w:szCs w:val="24"/>
        </w:rPr>
        <w:t xml:space="preserve">treet cleansing, </w:t>
      </w:r>
      <w:r w:rsidR="00D840FA">
        <w:rPr>
          <w:rFonts w:ascii="Arial" w:hAnsi="Arial" w:cs="Arial"/>
          <w:sz w:val="24"/>
          <w:szCs w:val="24"/>
        </w:rPr>
        <w:t xml:space="preserve">burial </w:t>
      </w:r>
      <w:r w:rsidR="007E179A">
        <w:rPr>
          <w:rFonts w:ascii="Arial" w:hAnsi="Arial" w:cs="Arial"/>
          <w:sz w:val="24"/>
          <w:szCs w:val="24"/>
        </w:rPr>
        <w:t xml:space="preserve">grounds, play areas and open spaces), public toilets, </w:t>
      </w:r>
      <w:r w:rsidR="00EB0543">
        <w:rPr>
          <w:rFonts w:ascii="Arial" w:hAnsi="Arial" w:cs="Arial"/>
          <w:sz w:val="24"/>
          <w:szCs w:val="24"/>
        </w:rPr>
        <w:t xml:space="preserve">crossing patrols, community facilities and </w:t>
      </w:r>
      <w:r w:rsidRPr="796CB5C7" w:rsidR="13F024E0">
        <w:rPr>
          <w:rFonts w:ascii="Arial" w:hAnsi="Arial" w:cs="Arial"/>
          <w:sz w:val="24"/>
          <w:szCs w:val="24"/>
        </w:rPr>
        <w:t>are</w:t>
      </w:r>
      <w:r w:rsidRPr="796CB5C7" w:rsidR="00E72A4D">
        <w:rPr>
          <w:rFonts w:ascii="Arial" w:hAnsi="Arial" w:cs="Arial"/>
          <w:sz w:val="24"/>
          <w:szCs w:val="24"/>
        </w:rPr>
        <w:t xml:space="preserve"> joint</w:t>
      </w:r>
      <w:r w:rsidRPr="796CB5C7" w:rsidR="44F56AC3">
        <w:rPr>
          <w:rFonts w:ascii="Arial" w:hAnsi="Arial" w:cs="Arial"/>
          <w:sz w:val="24"/>
          <w:szCs w:val="24"/>
        </w:rPr>
        <w:t>ly</w:t>
      </w:r>
      <w:r w:rsidR="00E72A4D">
        <w:rPr>
          <w:rFonts w:ascii="Arial" w:hAnsi="Arial" w:cs="Arial"/>
          <w:sz w:val="24"/>
          <w:szCs w:val="24"/>
        </w:rPr>
        <w:t xml:space="preserve"> working with hundreds of fantastic community groups across the region to improve local </w:t>
      </w:r>
      <w:r w:rsidR="00262655">
        <w:rPr>
          <w:rFonts w:ascii="Arial" w:hAnsi="Arial" w:cs="Arial"/>
          <w:sz w:val="24"/>
          <w:szCs w:val="24"/>
        </w:rPr>
        <w:t>areas where we live – Working with our Communities for our Communities.</w:t>
      </w:r>
      <w:r w:rsidR="004B342A">
        <w:rPr>
          <w:rFonts w:ascii="Arial" w:hAnsi="Arial" w:cs="Arial"/>
          <w:sz w:val="24"/>
          <w:szCs w:val="24"/>
        </w:rPr>
        <w:t xml:space="preserve"> </w:t>
      </w:r>
      <w:r w:rsidR="00F47905">
        <w:rPr>
          <w:rFonts w:ascii="Arial" w:hAnsi="Arial" w:cs="Arial"/>
          <w:sz w:val="24"/>
          <w:szCs w:val="24"/>
        </w:rPr>
        <w:t xml:space="preserve"> </w:t>
      </w:r>
      <w:r w:rsidR="00402AF8">
        <w:rPr>
          <w:rFonts w:ascii="Arial" w:hAnsi="Arial" w:cs="Arial"/>
          <w:sz w:val="24"/>
          <w:szCs w:val="24"/>
        </w:rPr>
        <w:t xml:space="preserve"> </w:t>
      </w:r>
    </w:p>
    <w:p w:rsidR="00F47905" w:rsidP="007B66B1" w:rsidRDefault="00F47905" w14:paraId="7373394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0C79B9" w:rsidP="00CD4C4A" w:rsidRDefault="00F47905" w14:paraId="11F24568" w14:textId="619751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EF406E">
        <w:rPr>
          <w:rFonts w:ascii="Arial" w:hAnsi="Arial" w:cs="Arial"/>
          <w:sz w:val="24"/>
          <w:szCs w:val="24"/>
        </w:rPr>
        <w:t>would</w:t>
      </w:r>
      <w:r>
        <w:rPr>
          <w:rFonts w:ascii="Arial" w:hAnsi="Arial" w:cs="Arial"/>
          <w:sz w:val="24"/>
          <w:szCs w:val="24"/>
        </w:rPr>
        <w:t xml:space="preserve"> like your </w:t>
      </w:r>
      <w:r w:rsidR="007B66B1">
        <w:rPr>
          <w:rFonts w:ascii="Arial" w:hAnsi="Arial" w:cs="Arial"/>
          <w:sz w:val="24"/>
          <w:szCs w:val="24"/>
        </w:rPr>
        <w:t xml:space="preserve">input, thoughts and </w:t>
      </w:r>
      <w:r w:rsidR="00EC1685">
        <w:rPr>
          <w:rFonts w:ascii="Arial" w:hAnsi="Arial" w:cs="Arial"/>
          <w:sz w:val="24"/>
          <w:szCs w:val="24"/>
        </w:rPr>
        <w:t>assistance</w:t>
      </w:r>
      <w:r w:rsidR="007B66B1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discuss with us how our services are performin</w:t>
      </w:r>
      <w:r w:rsidR="00EF406E">
        <w:rPr>
          <w:rFonts w:ascii="Arial" w:hAnsi="Arial" w:cs="Arial"/>
          <w:sz w:val="24"/>
          <w:szCs w:val="24"/>
        </w:rPr>
        <w:t>g</w:t>
      </w:r>
      <w:r w:rsidR="00242856">
        <w:rPr>
          <w:rFonts w:ascii="Arial" w:hAnsi="Arial" w:cs="Arial"/>
          <w:sz w:val="24"/>
          <w:szCs w:val="24"/>
        </w:rPr>
        <w:t xml:space="preserve"> within your local area</w:t>
      </w:r>
      <w:r w:rsidR="00EF406E">
        <w:rPr>
          <w:rFonts w:ascii="Arial" w:hAnsi="Arial" w:cs="Arial"/>
          <w:sz w:val="24"/>
          <w:szCs w:val="24"/>
        </w:rPr>
        <w:t>.</w:t>
      </w:r>
    </w:p>
    <w:p w:rsidRPr="004F36C1" w:rsidR="000C79B9" w:rsidP="000C79B9" w:rsidRDefault="000C79B9" w14:paraId="1A251C11" w14:textId="6541874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F36C1">
        <w:rPr>
          <w:rFonts w:ascii="Arial" w:hAnsi="Arial" w:cs="Arial"/>
          <w:b/>
          <w:bCs/>
          <w:sz w:val="24"/>
          <w:szCs w:val="24"/>
        </w:rPr>
        <w:t xml:space="preserve">Everyone is </w:t>
      </w:r>
      <w:r w:rsidRPr="004F36C1" w:rsidR="00F401AA">
        <w:rPr>
          <w:rFonts w:ascii="Arial" w:hAnsi="Arial" w:cs="Arial"/>
          <w:b/>
          <w:bCs/>
          <w:sz w:val="24"/>
          <w:szCs w:val="24"/>
        </w:rPr>
        <w:t>welcome.</w:t>
      </w:r>
    </w:p>
    <w:p w:rsidRPr="007B7346" w:rsidR="000C79B9" w:rsidP="007B7346" w:rsidRDefault="000C79B9" w14:paraId="69C34248" w14:textId="0CB769A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7B66B1" w:rsidP="007B66B1" w:rsidRDefault="000C79B9" w14:paraId="676DD6A3" w14:textId="0DEB38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sessions will include a presentation and discussion </w:t>
      </w:r>
      <w:r w:rsidR="00981B9F">
        <w:rPr>
          <w:rFonts w:ascii="Arial" w:hAnsi="Arial" w:cs="Arial"/>
          <w:sz w:val="24"/>
          <w:szCs w:val="24"/>
        </w:rPr>
        <w:t xml:space="preserve">and are </w:t>
      </w:r>
      <w:r w:rsidR="00F90374">
        <w:rPr>
          <w:rFonts w:ascii="Arial" w:hAnsi="Arial" w:cs="Arial"/>
          <w:sz w:val="24"/>
          <w:szCs w:val="24"/>
        </w:rPr>
        <w:t>for any</w:t>
      </w:r>
      <w:r w:rsidR="00C931E1">
        <w:rPr>
          <w:rFonts w:ascii="Arial" w:hAnsi="Arial" w:cs="Arial"/>
          <w:sz w:val="24"/>
          <w:szCs w:val="24"/>
        </w:rPr>
        <w:t xml:space="preserve">one who would like to learn more about the </w:t>
      </w:r>
      <w:r w:rsidR="00CD4C4A">
        <w:rPr>
          <w:rFonts w:ascii="Arial" w:hAnsi="Arial" w:cs="Arial"/>
          <w:sz w:val="24"/>
          <w:szCs w:val="24"/>
        </w:rPr>
        <w:t xml:space="preserve">Community Assets Service and </w:t>
      </w:r>
      <w:r w:rsidR="00283944">
        <w:rPr>
          <w:rFonts w:ascii="Arial" w:hAnsi="Arial" w:cs="Arial"/>
          <w:sz w:val="24"/>
          <w:szCs w:val="24"/>
        </w:rPr>
        <w:t>speak di</w:t>
      </w:r>
      <w:r w:rsidR="00F90374">
        <w:rPr>
          <w:rFonts w:ascii="Arial" w:hAnsi="Arial" w:cs="Arial"/>
          <w:sz w:val="24"/>
          <w:szCs w:val="24"/>
        </w:rPr>
        <w:t>rectly with a member of our team</w:t>
      </w:r>
      <w:r w:rsidR="00981B9F">
        <w:rPr>
          <w:rFonts w:ascii="Arial" w:hAnsi="Arial" w:cs="Arial"/>
          <w:sz w:val="24"/>
          <w:szCs w:val="24"/>
        </w:rPr>
        <w:t>.</w:t>
      </w:r>
    </w:p>
    <w:p w:rsidRPr="007B66B1" w:rsidR="00CD4C4A" w:rsidP="007B66B1" w:rsidRDefault="00CD4C4A" w14:paraId="2469242F" w14:textId="7777777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709"/>
        <w:gridCol w:w="1963"/>
        <w:gridCol w:w="4415"/>
      </w:tblGrid>
      <w:tr w:rsidRPr="007B66B1" w:rsidR="008B0955" w:rsidTr="00174E68" w14:paraId="14FB7611" w14:textId="77777777">
        <w:trPr>
          <w:trHeight w:val="300"/>
        </w:trPr>
        <w:tc>
          <w:tcPr>
            <w:tcW w:w="1560" w:type="dxa"/>
            <w:shd w:val="clear" w:color="auto" w:fill="BFBFBF" w:themeFill="background1" w:themeFillShade="BF"/>
          </w:tcPr>
          <w:p w:rsidRPr="007B66B1" w:rsidR="008B0955" w:rsidP="007B66B1" w:rsidRDefault="008B0955" w14:paraId="3EAB86E3" w14:textId="3E4F70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Day/</w:t>
            </w:r>
            <w:r w:rsidRPr="007B66B1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Pr="007B66B1" w:rsidR="008B0955" w:rsidP="007B66B1" w:rsidRDefault="008B0955" w14:paraId="13744380" w14:textId="58C519C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8B0955" w:rsidP="007B66B1" w:rsidRDefault="008B0955" w14:paraId="086708CC" w14:textId="2BCECEC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Ward </w:t>
            </w:r>
          </w:p>
        </w:tc>
        <w:tc>
          <w:tcPr>
            <w:tcW w:w="1963" w:type="dxa"/>
            <w:shd w:val="clear" w:color="auto" w:fill="BFBFBF" w:themeFill="background1" w:themeFillShade="BF"/>
          </w:tcPr>
          <w:p w:rsidR="008C159F" w:rsidP="007B66B1" w:rsidRDefault="008B0955" w14:paraId="13B6BDFF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</w:t>
            </w:r>
            <w:r w:rsidR="008C159F">
              <w:rPr>
                <w:rFonts w:ascii="Arial" w:hAnsi="Arial" w:cs="Arial"/>
                <w:sz w:val="24"/>
                <w:szCs w:val="24"/>
              </w:rPr>
              <w:t>/</w:t>
            </w:r>
          </w:p>
          <w:p w:rsidRPr="007B66B1" w:rsidR="008B0955" w:rsidP="007B66B1" w:rsidRDefault="008C159F" w14:paraId="55628542" w14:textId="68DD7A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4415" w:type="dxa"/>
            <w:shd w:val="clear" w:color="auto" w:fill="BFBFBF" w:themeFill="background1" w:themeFillShade="BF"/>
          </w:tcPr>
          <w:p w:rsidRPr="007B66B1" w:rsidR="008B0955" w:rsidP="007B66B1" w:rsidRDefault="008B0955" w14:paraId="3F9F2A2A" w14:textId="23BE8A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B66B1">
              <w:rPr>
                <w:rFonts w:ascii="Arial" w:hAnsi="Arial" w:cs="Arial"/>
                <w:sz w:val="24"/>
                <w:szCs w:val="24"/>
              </w:rPr>
              <w:t>Venue address and postcode</w:t>
            </w:r>
          </w:p>
        </w:tc>
      </w:tr>
      <w:tr w:rsidRPr="007B66B1" w:rsidR="00AF72E1" w:rsidTr="00174E68" w14:paraId="6F11A2F0" w14:textId="77777777">
        <w:trPr>
          <w:trHeight w:val="300"/>
        </w:trPr>
        <w:tc>
          <w:tcPr>
            <w:tcW w:w="1560" w:type="dxa"/>
            <w:vMerge w:val="restart"/>
            <w:vAlign w:val="center"/>
          </w:tcPr>
          <w:p w:rsidRPr="007B66B1" w:rsidR="00AF72E1" w:rsidP="00E0382C" w:rsidRDefault="00AF72E1" w14:paraId="0B48F02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4890CD5">
              <w:rPr>
                <w:rFonts w:ascii="Arial" w:hAnsi="Arial" w:cs="Arial"/>
                <w:sz w:val="24"/>
                <w:szCs w:val="24"/>
              </w:rPr>
              <w:t>Monday</w:t>
            </w:r>
          </w:p>
          <w:p w:rsidRPr="008B0955" w:rsidR="00AF72E1" w:rsidP="00E0382C" w:rsidRDefault="00AF72E1" w14:paraId="5F4F674B" w14:textId="08312EB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4890CD5">
              <w:rPr>
                <w:rFonts w:ascii="Arial" w:hAnsi="Arial" w:cs="Arial"/>
                <w:sz w:val="24"/>
                <w:szCs w:val="24"/>
              </w:rPr>
              <w:t>28/08/23</w:t>
            </w:r>
          </w:p>
        </w:tc>
        <w:tc>
          <w:tcPr>
            <w:tcW w:w="1701" w:type="dxa"/>
          </w:tcPr>
          <w:p w:rsidRPr="004D27BF" w:rsidR="00AF72E1" w:rsidP="00E0382C" w:rsidRDefault="00AF72E1" w14:paraId="043A9918" w14:textId="61D98D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D27BF">
              <w:rPr>
                <w:rFonts w:ascii="Arial" w:hAnsi="Arial" w:cs="Arial"/>
                <w:sz w:val="24"/>
                <w:szCs w:val="24"/>
              </w:rPr>
              <w:t>10.30 – 12.30</w:t>
            </w:r>
          </w:p>
        </w:tc>
        <w:tc>
          <w:tcPr>
            <w:tcW w:w="709" w:type="dxa"/>
            <w:vMerge w:val="restart"/>
            <w:vAlign w:val="center"/>
          </w:tcPr>
          <w:p w:rsidRPr="004D27BF" w:rsidR="00AF72E1" w:rsidP="00E0382C" w:rsidRDefault="00AF72E1" w14:paraId="570FCFF6" w14:textId="7224A616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7B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3" w:type="dxa"/>
            <w:vMerge w:val="restart"/>
          </w:tcPr>
          <w:p w:rsidRPr="004D27BF" w:rsidR="00AF72E1" w:rsidP="00E0382C" w:rsidRDefault="00AF72E1" w14:paraId="14A9EA95" w14:textId="030480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D27BF">
              <w:rPr>
                <w:rFonts w:ascii="Arial" w:hAnsi="Arial" w:cs="Arial"/>
                <w:sz w:val="24"/>
                <w:szCs w:val="24"/>
              </w:rPr>
              <w:t>Castle Douglas</w:t>
            </w:r>
          </w:p>
        </w:tc>
        <w:tc>
          <w:tcPr>
            <w:tcW w:w="4415" w:type="dxa"/>
            <w:vMerge w:val="restart"/>
          </w:tcPr>
          <w:p w:rsidRPr="004D27BF" w:rsidR="00AF72E1" w:rsidP="00E0382C" w:rsidRDefault="00AF72E1" w14:paraId="55992447" w14:textId="1A74C8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D27BF">
              <w:rPr>
                <w:rFonts w:ascii="Arial" w:hAnsi="Arial" w:cs="Arial"/>
                <w:sz w:val="24"/>
                <w:szCs w:val="24"/>
              </w:rPr>
              <w:t>Ca</w:t>
            </w:r>
            <w:r w:rsidR="00E51191">
              <w:rPr>
                <w:rFonts w:ascii="Arial" w:hAnsi="Arial" w:cs="Arial"/>
                <w:sz w:val="24"/>
                <w:szCs w:val="24"/>
              </w:rPr>
              <w:t>s</w:t>
            </w:r>
            <w:r w:rsidRPr="004D27BF">
              <w:rPr>
                <w:rFonts w:ascii="Arial" w:hAnsi="Arial" w:cs="Arial"/>
                <w:sz w:val="24"/>
                <w:szCs w:val="24"/>
              </w:rPr>
              <w:t>tle Douglas Town Hall, 5 St Andrews Street Castle Douglas</w:t>
            </w:r>
          </w:p>
        </w:tc>
      </w:tr>
      <w:tr w:rsidRPr="007B66B1" w:rsidR="00AF72E1" w:rsidTr="00174E68" w14:paraId="22621C44" w14:textId="77777777">
        <w:trPr>
          <w:trHeight w:val="300"/>
        </w:trPr>
        <w:tc>
          <w:tcPr>
            <w:tcW w:w="1560" w:type="dxa"/>
            <w:vMerge/>
            <w:vAlign w:val="center"/>
          </w:tcPr>
          <w:p w:rsidRPr="008B0955" w:rsidR="00AF72E1" w:rsidP="00E0382C" w:rsidRDefault="00AF72E1" w14:paraId="12A4C7A7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24" w:space="0"/>
            </w:tcBorders>
          </w:tcPr>
          <w:p w:rsidRPr="006852EC" w:rsidR="00AF72E1" w:rsidP="00E0382C" w:rsidRDefault="00AF72E1" w14:paraId="568C0BE3" w14:textId="70FB1D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F49C4BD">
              <w:rPr>
                <w:rFonts w:ascii="Arial" w:hAnsi="Arial" w:cs="Arial"/>
                <w:sz w:val="24"/>
                <w:szCs w:val="24"/>
              </w:rPr>
              <w:t>17.30 – 19.30</w:t>
            </w:r>
          </w:p>
        </w:tc>
        <w:tc>
          <w:tcPr>
            <w:tcW w:w="709" w:type="dxa"/>
            <w:vMerge/>
            <w:vAlign w:val="center"/>
          </w:tcPr>
          <w:p w:rsidRPr="006852EC" w:rsidR="00AF72E1" w:rsidP="00E0382C" w:rsidRDefault="00AF72E1" w14:paraId="55B0E279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63" w:type="dxa"/>
            <w:vMerge/>
          </w:tcPr>
          <w:p w:rsidRPr="006852EC" w:rsidR="00AF72E1" w:rsidP="00E0382C" w:rsidRDefault="00AF72E1" w14:paraId="7DED2215" w14:textId="6E4CE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Pr="006852EC" w:rsidR="00AF72E1" w:rsidP="00E0382C" w:rsidRDefault="00AF72E1" w14:paraId="0D416F93" w14:textId="71F8BB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B66B1" w:rsidR="005D1494" w:rsidTr="00174E68" w14:paraId="19C12BFF" w14:textId="77777777">
        <w:trPr>
          <w:trHeight w:val="300"/>
        </w:trPr>
        <w:tc>
          <w:tcPr>
            <w:tcW w:w="1560" w:type="dxa"/>
            <w:vMerge w:val="restart"/>
            <w:tcBorders>
              <w:top w:val="single" w:color="auto" w:sz="24" w:space="0"/>
            </w:tcBorders>
            <w:vAlign w:val="center"/>
          </w:tcPr>
          <w:p w:rsidR="005D1494" w:rsidP="005D1494" w:rsidRDefault="005D1494" w14:paraId="3087D23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C2FB02">
              <w:rPr>
                <w:rFonts w:ascii="Arial" w:hAnsi="Arial" w:cs="Arial"/>
                <w:sz w:val="24"/>
                <w:szCs w:val="24"/>
              </w:rPr>
              <w:t>Tues</w:t>
            </w: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  <w:p w:rsidRPr="007B66B1" w:rsidR="005D1494" w:rsidP="005D1494" w:rsidRDefault="005D1494" w14:paraId="6598E73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C2FB02">
              <w:rPr>
                <w:rFonts w:ascii="Arial" w:hAnsi="Arial" w:cs="Arial"/>
                <w:sz w:val="24"/>
                <w:szCs w:val="24"/>
              </w:rPr>
              <w:t>29/08/23</w:t>
            </w:r>
          </w:p>
          <w:p w:rsidRPr="6FC2FB02" w:rsidR="005D1494" w:rsidP="005D1494" w:rsidRDefault="005D1494" w14:paraId="4E8D735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24" w:space="0"/>
            </w:tcBorders>
          </w:tcPr>
          <w:p w:rsidRPr="006852EC" w:rsidR="005D1494" w:rsidP="005D1494" w:rsidRDefault="005D1494" w14:paraId="238E6BBB" w14:textId="5F4946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5F49C4BD">
              <w:rPr>
                <w:rFonts w:ascii="Arial" w:hAnsi="Arial" w:cs="Arial"/>
                <w:sz w:val="24"/>
                <w:szCs w:val="24"/>
              </w:rPr>
              <w:t>10.30 – 12.30</w:t>
            </w:r>
          </w:p>
        </w:tc>
        <w:tc>
          <w:tcPr>
            <w:tcW w:w="709" w:type="dxa"/>
            <w:vMerge w:val="restart"/>
            <w:tcBorders>
              <w:top w:val="single" w:color="auto" w:sz="24" w:space="0"/>
            </w:tcBorders>
            <w:vAlign w:val="center"/>
          </w:tcPr>
          <w:p w:rsidRPr="006852EC" w:rsidR="005D1494" w:rsidP="005D1494" w:rsidRDefault="005D1494" w14:paraId="29C7B555" w14:textId="41D49AC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5F49C4B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color="auto" w:sz="24" w:space="0"/>
            </w:tcBorders>
          </w:tcPr>
          <w:p w:rsidRPr="00655858" w:rsidR="005D1494" w:rsidP="005D1494" w:rsidRDefault="191DE04B" w14:paraId="6D8453E5" w14:textId="74B4B48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2F7EEAB">
              <w:rPr>
                <w:rFonts w:ascii="Arial" w:hAnsi="Arial" w:cs="Arial"/>
                <w:sz w:val="24"/>
                <w:szCs w:val="24"/>
              </w:rPr>
              <w:t>New Galloway</w:t>
            </w:r>
          </w:p>
        </w:tc>
        <w:tc>
          <w:tcPr>
            <w:tcW w:w="4415" w:type="dxa"/>
            <w:tcBorders>
              <w:top w:val="single" w:color="auto" w:sz="24" w:space="0"/>
            </w:tcBorders>
          </w:tcPr>
          <w:p w:rsidRPr="00655858" w:rsidR="005D1494" w:rsidP="005D1494" w:rsidRDefault="347EE848" w14:paraId="0893661D" w14:textId="4D61458E">
            <w:pPr>
              <w:pStyle w:val="NoSpacing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1C26527A">
              <w:rPr>
                <w:rFonts w:ascii="Arial" w:hAnsi="Arial" w:cs="Arial"/>
                <w:sz w:val="24"/>
                <w:szCs w:val="24"/>
              </w:rPr>
              <w:t>Catstrand</w:t>
            </w:r>
            <w:r w:rsidRPr="32F7EEAB" w:rsidR="40200E47">
              <w:rPr>
                <w:rFonts w:ascii="Arial" w:hAnsi="Arial" w:cs="Arial"/>
                <w:sz w:val="24"/>
                <w:szCs w:val="24"/>
              </w:rPr>
              <w:t>,</w:t>
            </w:r>
            <w:r w:rsidRPr="1C26527A">
              <w:rPr>
                <w:rFonts w:ascii="Arial" w:hAnsi="Arial" w:cs="Arial"/>
                <w:sz w:val="24"/>
                <w:szCs w:val="24"/>
              </w:rPr>
              <w:t xml:space="preserve"> Main Street New Galloway</w:t>
            </w:r>
          </w:p>
        </w:tc>
      </w:tr>
      <w:tr w:rsidRPr="007B66B1" w:rsidR="005D1494" w:rsidTr="00174E68" w14:paraId="042250E1" w14:textId="77777777">
        <w:trPr>
          <w:trHeight w:val="300"/>
        </w:trPr>
        <w:tc>
          <w:tcPr>
            <w:tcW w:w="1560" w:type="dxa"/>
            <w:vMerge/>
            <w:vAlign w:val="center"/>
          </w:tcPr>
          <w:p w:rsidRPr="008B0955" w:rsidR="005D1494" w:rsidP="005D1494" w:rsidRDefault="005D1494" w14:paraId="28E32995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:rsidRPr="004D27BF" w:rsidR="005D1494" w:rsidP="005D1494" w:rsidRDefault="005D1494" w14:paraId="2DBEFA8B" w14:textId="3993FC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D27BF">
              <w:rPr>
                <w:rFonts w:ascii="Arial" w:hAnsi="Arial" w:cs="Arial"/>
                <w:sz w:val="24"/>
                <w:szCs w:val="24"/>
              </w:rPr>
              <w:t>5.30 – 7.30</w:t>
            </w:r>
          </w:p>
        </w:tc>
        <w:tc>
          <w:tcPr>
            <w:tcW w:w="709" w:type="dxa"/>
            <w:vMerge/>
            <w:vAlign w:val="center"/>
          </w:tcPr>
          <w:p w:rsidRPr="004D27BF" w:rsidR="005D1494" w:rsidP="005D1494" w:rsidRDefault="005D1494" w14:paraId="129E6FEE" w14:textId="74FA570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auto" w:sz="4" w:space="0"/>
            </w:tcBorders>
          </w:tcPr>
          <w:p w:rsidRPr="004D27BF" w:rsidR="005D1494" w:rsidP="005D1494" w:rsidRDefault="005D1494" w14:paraId="6338B13C" w14:textId="3B0356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D27BF">
              <w:rPr>
                <w:rFonts w:ascii="Arial" w:hAnsi="Arial" w:cs="Arial"/>
                <w:sz w:val="24"/>
                <w:szCs w:val="24"/>
              </w:rPr>
              <w:t>Gatehouse of Fleet</w:t>
            </w:r>
          </w:p>
        </w:tc>
        <w:tc>
          <w:tcPr>
            <w:tcW w:w="4415" w:type="dxa"/>
            <w:tcBorders>
              <w:top w:val="single" w:color="auto" w:sz="4" w:space="0"/>
            </w:tcBorders>
          </w:tcPr>
          <w:p w:rsidRPr="004D27BF" w:rsidR="005D1494" w:rsidP="005D1494" w:rsidRDefault="005D1494" w14:paraId="10F43858" w14:textId="0A280FE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D27BF">
              <w:rPr>
                <w:rFonts w:ascii="Arial" w:hAnsi="Arial" w:cs="Arial"/>
                <w:sz w:val="24"/>
                <w:szCs w:val="24"/>
              </w:rPr>
              <w:t>Gatehouse Community Centre Dromore Road DG7 2JX</w:t>
            </w:r>
          </w:p>
        </w:tc>
      </w:tr>
      <w:tr w:rsidRPr="007B66B1" w:rsidR="005D1494" w:rsidTr="00174E68" w14:paraId="1F9DA579" w14:textId="77777777">
        <w:trPr>
          <w:trHeight w:val="300"/>
        </w:trPr>
        <w:tc>
          <w:tcPr>
            <w:tcW w:w="1560" w:type="dxa"/>
            <w:vMerge w:val="restart"/>
            <w:tcBorders>
              <w:top w:val="single" w:color="auto" w:sz="24" w:space="0"/>
            </w:tcBorders>
            <w:vAlign w:val="center"/>
          </w:tcPr>
          <w:p w:rsidRPr="008B0955" w:rsidR="005D1494" w:rsidP="005D1494" w:rsidRDefault="005D1494" w14:paraId="179A6BC5" w14:textId="461446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F684409">
              <w:rPr>
                <w:rFonts w:ascii="Arial" w:hAnsi="Arial" w:cs="Arial"/>
                <w:sz w:val="24"/>
                <w:szCs w:val="24"/>
              </w:rPr>
              <w:t>Tues</w:t>
            </w:r>
            <w:r>
              <w:rPr>
                <w:rFonts w:ascii="Arial" w:hAnsi="Arial" w:cs="Arial"/>
                <w:sz w:val="24"/>
                <w:szCs w:val="24"/>
              </w:rPr>
              <w:t>day</w:t>
            </w:r>
            <w:r w:rsidRPr="1F684409">
              <w:rPr>
                <w:rFonts w:ascii="Arial" w:hAnsi="Arial" w:cs="Arial"/>
                <w:sz w:val="24"/>
                <w:szCs w:val="24"/>
              </w:rPr>
              <w:t xml:space="preserve"> 29/8/23</w:t>
            </w:r>
          </w:p>
        </w:tc>
        <w:tc>
          <w:tcPr>
            <w:tcW w:w="1701" w:type="dxa"/>
            <w:tcBorders>
              <w:top w:val="single" w:color="auto" w:sz="24" w:space="0"/>
            </w:tcBorders>
          </w:tcPr>
          <w:p w:rsidR="005D1494" w:rsidP="005D1494" w:rsidRDefault="005D1494" w14:paraId="1A25114D" w14:textId="337131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 – 12.30</w:t>
            </w:r>
          </w:p>
        </w:tc>
        <w:tc>
          <w:tcPr>
            <w:tcW w:w="709" w:type="dxa"/>
            <w:vMerge w:val="restart"/>
            <w:tcBorders>
              <w:top w:val="single" w:color="auto" w:sz="24" w:space="0"/>
            </w:tcBorders>
            <w:vAlign w:val="center"/>
          </w:tcPr>
          <w:p w:rsidR="005D1494" w:rsidP="005D1494" w:rsidRDefault="005D1494" w14:paraId="1B157B4F" w14:textId="1881C33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63" w:type="dxa"/>
            <w:tcBorders>
              <w:top w:val="single" w:color="auto" w:sz="24" w:space="0"/>
            </w:tcBorders>
          </w:tcPr>
          <w:p w:rsidRPr="007B66B1" w:rsidR="005D1494" w:rsidP="005D1494" w:rsidRDefault="005D1494" w14:paraId="2228525A" w14:textId="452A092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F684409">
              <w:rPr>
                <w:rFonts w:ascii="Arial" w:hAnsi="Arial" w:cs="Arial"/>
                <w:sz w:val="24"/>
                <w:szCs w:val="24"/>
              </w:rPr>
              <w:t>Annan</w:t>
            </w:r>
          </w:p>
        </w:tc>
        <w:tc>
          <w:tcPr>
            <w:tcW w:w="4415" w:type="dxa"/>
            <w:tcBorders>
              <w:top w:val="single" w:color="auto" w:sz="24" w:space="0"/>
            </w:tcBorders>
          </w:tcPr>
          <w:p w:rsidRPr="007B66B1" w:rsidR="005D1494" w:rsidP="005D1494" w:rsidRDefault="005D1494" w14:paraId="7FEC1990" w14:textId="78AE6C5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1EA27B0">
              <w:rPr>
                <w:rFonts w:ascii="Arial" w:hAnsi="Arial" w:cs="Arial"/>
                <w:sz w:val="24"/>
                <w:szCs w:val="24"/>
              </w:rPr>
              <w:t>Victoria Hall</w:t>
            </w:r>
            <w:r>
              <w:rPr>
                <w:rFonts w:ascii="Arial" w:hAnsi="Arial" w:cs="Arial"/>
                <w:sz w:val="24"/>
                <w:szCs w:val="24"/>
              </w:rPr>
              <w:t>, Annan</w:t>
            </w:r>
          </w:p>
        </w:tc>
      </w:tr>
      <w:tr w:rsidRPr="007B66B1" w:rsidR="005D1494" w:rsidTr="00174E68" w14:paraId="6F8D90B3" w14:textId="77777777">
        <w:trPr>
          <w:trHeight w:val="300"/>
        </w:trPr>
        <w:tc>
          <w:tcPr>
            <w:tcW w:w="1560" w:type="dxa"/>
            <w:vMerge/>
            <w:vAlign w:val="center"/>
          </w:tcPr>
          <w:p w:rsidRPr="008B0955" w:rsidR="005D1494" w:rsidP="005D1494" w:rsidRDefault="005D1494" w14:paraId="7DE1C5AE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24" w:space="0"/>
            </w:tcBorders>
          </w:tcPr>
          <w:p w:rsidR="005D1494" w:rsidP="005D1494" w:rsidRDefault="005D1494" w14:paraId="5969A34A" w14:textId="567F4EE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17.30 – 19.30</w:t>
            </w:r>
          </w:p>
        </w:tc>
        <w:tc>
          <w:tcPr>
            <w:tcW w:w="709" w:type="dxa"/>
            <w:vMerge/>
            <w:vAlign w:val="center"/>
          </w:tcPr>
          <w:p w:rsidR="005D1494" w:rsidP="005D1494" w:rsidRDefault="005D1494" w14:paraId="44AA2A1F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color="auto" w:sz="24" w:space="0"/>
            </w:tcBorders>
          </w:tcPr>
          <w:p w:rsidRPr="007B66B1" w:rsidR="005D1494" w:rsidP="005D1494" w:rsidRDefault="005D1494" w14:paraId="4F1EB1BD" w14:textId="6D01B83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F684409">
              <w:rPr>
                <w:rFonts w:ascii="Arial" w:hAnsi="Arial" w:cs="Arial"/>
                <w:sz w:val="24"/>
                <w:szCs w:val="24"/>
              </w:rPr>
              <w:t>Eastriggs</w:t>
            </w:r>
          </w:p>
        </w:tc>
        <w:tc>
          <w:tcPr>
            <w:tcW w:w="4415" w:type="dxa"/>
            <w:tcBorders>
              <w:bottom w:val="single" w:color="auto" w:sz="24" w:space="0"/>
            </w:tcBorders>
          </w:tcPr>
          <w:p w:rsidRPr="007B66B1" w:rsidR="005D1494" w:rsidP="005D1494" w:rsidRDefault="005D1494" w14:paraId="67958EA0" w14:textId="76053C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Nelson House, </w:t>
            </w:r>
            <w:r w:rsidRPr="1F684409">
              <w:rPr>
                <w:rFonts w:ascii="Arial" w:hAnsi="Arial" w:cs="Arial"/>
                <w:sz w:val="24"/>
                <w:szCs w:val="24"/>
              </w:rPr>
              <w:t xml:space="preserve">Melbourne </w:t>
            </w:r>
            <w:r>
              <w:rPr>
                <w:rFonts w:ascii="Arial" w:hAnsi="Arial" w:cs="Arial"/>
                <w:sz w:val="24"/>
                <w:szCs w:val="24"/>
              </w:rPr>
              <w:t>Avenue, Eastriggs</w:t>
            </w:r>
          </w:p>
        </w:tc>
      </w:tr>
      <w:tr w:rsidRPr="007B66B1" w:rsidR="00094348" w:rsidTr="00174E68" w14:paraId="6F96F896" w14:textId="77777777">
        <w:trPr>
          <w:trHeight w:val="300"/>
        </w:trPr>
        <w:tc>
          <w:tcPr>
            <w:tcW w:w="1560" w:type="dxa"/>
            <w:vMerge w:val="restart"/>
            <w:tcBorders>
              <w:top w:val="single" w:color="auto" w:sz="24" w:space="0"/>
            </w:tcBorders>
            <w:vAlign w:val="center"/>
          </w:tcPr>
          <w:p w:rsidRPr="008B0955" w:rsidR="00094348" w:rsidP="00094348" w:rsidRDefault="00094348" w14:paraId="24F5178B" w14:textId="009A1FD4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FC2FB02">
              <w:rPr>
                <w:rFonts w:ascii="Arial" w:hAnsi="Arial" w:cs="Arial"/>
                <w:sz w:val="24"/>
                <w:szCs w:val="24"/>
              </w:rPr>
              <w:t>Wed</w:t>
            </w:r>
            <w:r>
              <w:rPr>
                <w:rFonts w:ascii="Arial" w:hAnsi="Arial" w:cs="Arial"/>
                <w:sz w:val="24"/>
                <w:szCs w:val="24"/>
              </w:rPr>
              <w:t>nesday</w:t>
            </w:r>
            <w:r w:rsidRPr="6FC2FB02">
              <w:rPr>
                <w:rFonts w:ascii="Arial" w:hAnsi="Arial" w:cs="Arial"/>
                <w:sz w:val="24"/>
                <w:szCs w:val="24"/>
              </w:rPr>
              <w:t xml:space="preserve"> 30/08/23</w:t>
            </w:r>
          </w:p>
        </w:tc>
        <w:tc>
          <w:tcPr>
            <w:tcW w:w="1701" w:type="dxa"/>
            <w:tcBorders>
              <w:top w:val="single" w:color="auto" w:sz="24" w:space="0"/>
            </w:tcBorders>
          </w:tcPr>
          <w:p w:rsidR="00094348" w:rsidP="00094348" w:rsidRDefault="00094348" w14:paraId="6994F45A" w14:textId="655DF28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 – 12.30</w:t>
            </w:r>
          </w:p>
        </w:tc>
        <w:tc>
          <w:tcPr>
            <w:tcW w:w="709" w:type="dxa"/>
            <w:vMerge w:val="restart"/>
            <w:tcBorders>
              <w:top w:val="single" w:color="auto" w:sz="24" w:space="0"/>
            </w:tcBorders>
            <w:vAlign w:val="center"/>
          </w:tcPr>
          <w:p w:rsidR="00094348" w:rsidP="00094348" w:rsidRDefault="00094348" w14:paraId="126F1E21" w14:textId="2DB1634E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63" w:type="dxa"/>
            <w:tcBorders>
              <w:top w:val="single" w:color="auto" w:sz="24" w:space="0"/>
            </w:tcBorders>
          </w:tcPr>
          <w:p w:rsidRPr="007B66B1" w:rsidR="00094348" w:rsidP="00094348" w:rsidRDefault="00094348" w14:paraId="4BE38E03" w14:textId="4F7206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C2FB02">
              <w:rPr>
                <w:rFonts w:ascii="Arial" w:hAnsi="Arial" w:cs="Arial"/>
                <w:sz w:val="24"/>
                <w:szCs w:val="24"/>
              </w:rPr>
              <w:t xml:space="preserve">Colvend </w:t>
            </w:r>
          </w:p>
        </w:tc>
        <w:tc>
          <w:tcPr>
            <w:tcW w:w="4415" w:type="dxa"/>
            <w:tcBorders>
              <w:top w:val="single" w:color="auto" w:sz="24" w:space="0"/>
            </w:tcBorders>
          </w:tcPr>
          <w:p w:rsidRPr="007B66B1" w:rsidR="00094348" w:rsidP="00094348" w:rsidRDefault="00094348" w14:paraId="73CBE181" w14:textId="646E6E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FC2FB02">
              <w:rPr>
                <w:rFonts w:ascii="Arial" w:hAnsi="Arial" w:cs="Arial"/>
                <w:sz w:val="24"/>
                <w:szCs w:val="24"/>
              </w:rPr>
              <w:t>Colvend Village Hall</w:t>
            </w:r>
            <w:r>
              <w:rPr>
                <w:rFonts w:ascii="Arial" w:hAnsi="Arial" w:cs="Arial"/>
                <w:sz w:val="24"/>
                <w:szCs w:val="24"/>
              </w:rPr>
              <w:t>, Colvend</w:t>
            </w:r>
          </w:p>
        </w:tc>
      </w:tr>
      <w:tr w:rsidRPr="007B66B1" w:rsidR="00094348" w:rsidTr="00174E68" w14:paraId="78A1ED1B" w14:textId="77777777">
        <w:trPr>
          <w:trHeight w:val="300"/>
        </w:trPr>
        <w:tc>
          <w:tcPr>
            <w:tcW w:w="1560" w:type="dxa"/>
            <w:vMerge/>
            <w:vAlign w:val="center"/>
          </w:tcPr>
          <w:p w:rsidRPr="008B0955" w:rsidR="00094348" w:rsidP="00094348" w:rsidRDefault="00094348" w14:paraId="770A955F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24" w:space="0"/>
            </w:tcBorders>
          </w:tcPr>
          <w:p w:rsidRPr="64C01B0C" w:rsidR="00094348" w:rsidP="00094348" w:rsidRDefault="00094348" w14:paraId="6C114210" w14:textId="602E07D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17.30 – 19.30</w:t>
            </w:r>
          </w:p>
        </w:tc>
        <w:tc>
          <w:tcPr>
            <w:tcW w:w="709" w:type="dxa"/>
            <w:vMerge/>
            <w:vAlign w:val="center"/>
          </w:tcPr>
          <w:p w:rsidR="00094348" w:rsidP="00094348" w:rsidRDefault="00094348" w14:paraId="6D205705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color="auto" w:sz="24" w:space="0"/>
            </w:tcBorders>
          </w:tcPr>
          <w:p w:rsidRPr="6FC2FB02" w:rsidR="00094348" w:rsidP="00094348" w:rsidRDefault="00094348" w14:paraId="0CB75AB9" w14:textId="04740A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9A50D">
              <w:rPr>
                <w:rFonts w:ascii="Arial" w:hAnsi="Arial" w:cs="Arial"/>
                <w:sz w:val="24"/>
                <w:szCs w:val="24"/>
              </w:rPr>
              <w:t>Dalbeattie</w:t>
            </w:r>
          </w:p>
        </w:tc>
        <w:tc>
          <w:tcPr>
            <w:tcW w:w="4415" w:type="dxa"/>
            <w:tcBorders>
              <w:bottom w:val="single" w:color="auto" w:sz="24" w:space="0"/>
            </w:tcBorders>
          </w:tcPr>
          <w:p w:rsidRPr="6FC2FB02" w:rsidR="00094348" w:rsidP="00094348" w:rsidRDefault="00094348" w14:paraId="71202114" w14:textId="72CA5B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Dalbeattie Town Hall, Dalbeattie</w:t>
            </w:r>
          </w:p>
        </w:tc>
      </w:tr>
      <w:tr w:rsidRPr="007B66B1" w:rsidR="00094348" w:rsidTr="00174E68" w14:paraId="44BBDB5D" w14:textId="77777777">
        <w:trPr>
          <w:trHeight w:val="300"/>
        </w:trPr>
        <w:tc>
          <w:tcPr>
            <w:tcW w:w="1560" w:type="dxa"/>
            <w:vMerge w:val="restart"/>
            <w:tcBorders>
              <w:top w:val="single" w:color="auto" w:sz="24" w:space="0"/>
            </w:tcBorders>
            <w:vAlign w:val="center"/>
          </w:tcPr>
          <w:p w:rsidRPr="008B0955" w:rsidR="00094348" w:rsidP="00094348" w:rsidRDefault="00094348" w14:paraId="74114101" w14:textId="4664559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1EA27B0">
              <w:rPr>
                <w:rFonts w:ascii="Arial" w:hAnsi="Arial" w:cs="Arial"/>
                <w:sz w:val="24"/>
                <w:szCs w:val="24"/>
              </w:rPr>
              <w:t>Wednesday 30/08/23</w:t>
            </w:r>
          </w:p>
        </w:tc>
        <w:tc>
          <w:tcPr>
            <w:tcW w:w="1701" w:type="dxa"/>
            <w:tcBorders>
              <w:top w:val="single" w:color="auto" w:sz="24" w:space="0"/>
            </w:tcBorders>
          </w:tcPr>
          <w:p w:rsidR="00094348" w:rsidP="00094348" w:rsidRDefault="00094348" w14:paraId="54F7B2EE" w14:textId="1233AD9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 – 12.30</w:t>
            </w:r>
          </w:p>
        </w:tc>
        <w:tc>
          <w:tcPr>
            <w:tcW w:w="709" w:type="dxa"/>
            <w:vMerge w:val="restart"/>
            <w:tcBorders>
              <w:top w:val="single" w:color="auto" w:sz="24" w:space="0"/>
            </w:tcBorders>
            <w:vAlign w:val="center"/>
          </w:tcPr>
          <w:p w:rsidR="00094348" w:rsidP="00094348" w:rsidRDefault="00094348" w14:paraId="3D984022" w14:textId="639639E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8B3B7D5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63" w:type="dxa"/>
            <w:vMerge w:val="restart"/>
            <w:tcBorders>
              <w:top w:val="single" w:color="auto" w:sz="24" w:space="0"/>
            </w:tcBorders>
          </w:tcPr>
          <w:p w:rsidRPr="007B66B1" w:rsidR="00094348" w:rsidP="00094348" w:rsidRDefault="00094348" w14:paraId="14E132DE" w14:textId="1537AB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Heathhall</w:t>
            </w:r>
          </w:p>
        </w:tc>
        <w:tc>
          <w:tcPr>
            <w:tcW w:w="4415" w:type="dxa"/>
            <w:vMerge w:val="restart"/>
            <w:tcBorders>
              <w:top w:val="single" w:color="auto" w:sz="24" w:space="0"/>
            </w:tcBorders>
          </w:tcPr>
          <w:p w:rsidRPr="007B66B1" w:rsidR="00094348" w:rsidP="00094348" w:rsidRDefault="00094348" w14:paraId="1E693250" w14:textId="13C3FED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1EA27B0">
              <w:rPr>
                <w:rFonts w:ascii="Arial" w:hAnsi="Arial" w:cs="Arial"/>
                <w:sz w:val="24"/>
                <w:szCs w:val="24"/>
              </w:rPr>
              <w:t>Lochthorn Library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61EA27B0">
              <w:rPr>
                <w:rFonts w:ascii="Arial" w:hAnsi="Arial" w:cs="Arial"/>
                <w:sz w:val="24"/>
                <w:szCs w:val="24"/>
              </w:rPr>
              <w:t>Heathhall, Dumfries</w:t>
            </w:r>
          </w:p>
        </w:tc>
      </w:tr>
      <w:tr w:rsidRPr="007B66B1" w:rsidR="00094348" w:rsidTr="00174E68" w14:paraId="3D982B50" w14:textId="77777777">
        <w:trPr>
          <w:trHeight w:val="300"/>
        </w:trPr>
        <w:tc>
          <w:tcPr>
            <w:tcW w:w="1560" w:type="dxa"/>
            <w:vMerge/>
            <w:vAlign w:val="center"/>
          </w:tcPr>
          <w:p w:rsidRPr="008B0955" w:rsidR="00094348" w:rsidP="00094348" w:rsidRDefault="00094348" w14:paraId="75DB5061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24" w:space="0"/>
            </w:tcBorders>
          </w:tcPr>
          <w:p w:rsidR="00094348" w:rsidP="00094348" w:rsidRDefault="00094348" w14:paraId="79A79205" w14:textId="49D06E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38FB01CC">
              <w:rPr>
                <w:rFonts w:ascii="Arial" w:hAnsi="Arial" w:cs="Arial"/>
                <w:sz w:val="24"/>
                <w:szCs w:val="24"/>
              </w:rPr>
              <w:t>5.30 – 7.30</w:t>
            </w:r>
          </w:p>
        </w:tc>
        <w:tc>
          <w:tcPr>
            <w:tcW w:w="709" w:type="dxa"/>
            <w:vMerge/>
            <w:vAlign w:val="center"/>
          </w:tcPr>
          <w:p w:rsidR="00094348" w:rsidP="00094348" w:rsidRDefault="00094348" w14:paraId="2C99C287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Pr="007B66B1" w:rsidR="00094348" w:rsidP="00094348" w:rsidRDefault="00094348" w14:paraId="21C8807F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Pr="007B66B1" w:rsidR="00094348" w:rsidP="00094348" w:rsidRDefault="00094348" w14:paraId="23F65E9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B66B1" w:rsidR="00094348" w:rsidTr="00174E68" w14:paraId="072DCB4F" w14:textId="77777777">
        <w:trPr>
          <w:trHeight w:val="300"/>
        </w:trPr>
        <w:tc>
          <w:tcPr>
            <w:tcW w:w="1560" w:type="dxa"/>
            <w:vMerge w:val="restart"/>
            <w:tcBorders>
              <w:top w:val="single" w:color="auto" w:sz="24" w:space="0"/>
            </w:tcBorders>
            <w:vAlign w:val="center"/>
          </w:tcPr>
          <w:p w:rsidRPr="008B0955" w:rsidR="00094348" w:rsidP="00094348" w:rsidRDefault="00094348" w14:paraId="11C26F16" w14:textId="20CD7F6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F684409">
              <w:rPr>
                <w:rFonts w:ascii="Arial" w:hAnsi="Arial" w:cs="Arial"/>
                <w:sz w:val="24"/>
                <w:szCs w:val="24"/>
              </w:rPr>
              <w:t>Wed 30/08/23</w:t>
            </w:r>
          </w:p>
        </w:tc>
        <w:tc>
          <w:tcPr>
            <w:tcW w:w="1701" w:type="dxa"/>
            <w:tcBorders>
              <w:top w:val="single" w:color="auto" w:sz="24" w:space="0"/>
            </w:tcBorders>
          </w:tcPr>
          <w:p w:rsidR="00094348" w:rsidP="00094348" w:rsidRDefault="00094348" w14:paraId="6B2C5C5B" w14:textId="069D4B9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 – 12.30</w:t>
            </w:r>
          </w:p>
        </w:tc>
        <w:tc>
          <w:tcPr>
            <w:tcW w:w="709" w:type="dxa"/>
            <w:vMerge w:val="restart"/>
            <w:tcBorders>
              <w:top w:val="single" w:color="auto" w:sz="24" w:space="0"/>
            </w:tcBorders>
            <w:vAlign w:val="center"/>
          </w:tcPr>
          <w:p w:rsidR="00094348" w:rsidP="00094348" w:rsidRDefault="00094348" w14:paraId="1FE00632" w14:textId="5B69AA0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63" w:type="dxa"/>
            <w:tcBorders>
              <w:top w:val="single" w:color="auto" w:sz="24" w:space="0"/>
            </w:tcBorders>
          </w:tcPr>
          <w:p w:rsidRPr="007B66B1" w:rsidR="00094348" w:rsidP="00094348" w:rsidRDefault="00094348" w14:paraId="705A7ECF" w14:textId="7FACEE5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F684409">
              <w:rPr>
                <w:rFonts w:ascii="Arial" w:hAnsi="Arial" w:cs="Arial"/>
                <w:sz w:val="24"/>
                <w:szCs w:val="24"/>
              </w:rPr>
              <w:t>Lochmaben</w:t>
            </w:r>
          </w:p>
        </w:tc>
        <w:tc>
          <w:tcPr>
            <w:tcW w:w="4415" w:type="dxa"/>
            <w:tcBorders>
              <w:top w:val="single" w:color="auto" w:sz="24" w:space="0"/>
            </w:tcBorders>
          </w:tcPr>
          <w:p w:rsidRPr="007B66B1" w:rsidR="00094348" w:rsidP="00094348" w:rsidRDefault="00094348" w14:paraId="5ABFB273" w14:textId="284150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Lochmaben </w:t>
            </w:r>
            <w:r w:rsidRPr="61EA27B0">
              <w:rPr>
                <w:rFonts w:ascii="Arial" w:hAnsi="Arial" w:cs="Arial"/>
                <w:sz w:val="24"/>
                <w:szCs w:val="24"/>
              </w:rPr>
              <w:t>Town Hall</w:t>
            </w:r>
            <w:r>
              <w:rPr>
                <w:rFonts w:ascii="Arial" w:hAnsi="Arial" w:cs="Arial"/>
                <w:sz w:val="24"/>
                <w:szCs w:val="24"/>
              </w:rPr>
              <w:t>, Lochmaben</w:t>
            </w:r>
          </w:p>
        </w:tc>
      </w:tr>
      <w:tr w:rsidRPr="007B66B1" w:rsidR="00094348" w:rsidTr="00174E68" w14:paraId="2D6D9D19" w14:textId="77777777">
        <w:trPr>
          <w:trHeight w:val="300"/>
        </w:trPr>
        <w:tc>
          <w:tcPr>
            <w:tcW w:w="1560" w:type="dxa"/>
            <w:vMerge/>
            <w:vAlign w:val="center"/>
          </w:tcPr>
          <w:p w:rsidRPr="008B0955" w:rsidR="00094348" w:rsidP="00094348" w:rsidRDefault="00094348" w14:paraId="02DD4DE6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24" w:space="0"/>
            </w:tcBorders>
          </w:tcPr>
          <w:p w:rsidR="00094348" w:rsidP="00094348" w:rsidRDefault="00094348" w14:paraId="7F022CDE" w14:textId="6CB971B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17.30 – 19.30</w:t>
            </w:r>
          </w:p>
        </w:tc>
        <w:tc>
          <w:tcPr>
            <w:tcW w:w="709" w:type="dxa"/>
            <w:vMerge/>
            <w:vAlign w:val="center"/>
          </w:tcPr>
          <w:p w:rsidR="00094348" w:rsidP="00094348" w:rsidRDefault="00094348" w14:paraId="11804953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color="auto" w:sz="24" w:space="0"/>
            </w:tcBorders>
          </w:tcPr>
          <w:p w:rsidRPr="007B66B1" w:rsidR="00094348" w:rsidP="00094348" w:rsidRDefault="00094348" w14:paraId="0189A556" w14:textId="214BB2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F684409">
              <w:rPr>
                <w:rFonts w:ascii="Arial" w:hAnsi="Arial" w:cs="Arial"/>
                <w:sz w:val="24"/>
                <w:szCs w:val="24"/>
              </w:rPr>
              <w:t>Lockerbie</w:t>
            </w:r>
          </w:p>
        </w:tc>
        <w:tc>
          <w:tcPr>
            <w:tcW w:w="4415" w:type="dxa"/>
            <w:tcBorders>
              <w:bottom w:val="single" w:color="auto" w:sz="24" w:space="0"/>
            </w:tcBorders>
          </w:tcPr>
          <w:p w:rsidRPr="007B66B1" w:rsidR="00094348" w:rsidP="00094348" w:rsidRDefault="00094348" w14:paraId="18987FDA" w14:textId="701AF7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1EA27B0">
              <w:rPr>
                <w:rFonts w:ascii="Arial" w:hAnsi="Arial" w:cs="Arial"/>
                <w:sz w:val="24"/>
                <w:szCs w:val="24"/>
              </w:rPr>
              <w:t>Hawthorn Room, Lockerbie Town Hall</w:t>
            </w:r>
          </w:p>
        </w:tc>
      </w:tr>
      <w:tr w:rsidRPr="007B66B1" w:rsidR="00094348" w:rsidTr="00174E68" w14:paraId="25DE70D1" w14:textId="77777777">
        <w:trPr>
          <w:trHeight w:val="300"/>
        </w:trPr>
        <w:tc>
          <w:tcPr>
            <w:tcW w:w="1560" w:type="dxa"/>
            <w:vMerge w:val="restart"/>
            <w:tcBorders>
              <w:top w:val="single" w:color="auto" w:sz="24" w:space="0"/>
            </w:tcBorders>
            <w:vAlign w:val="center"/>
          </w:tcPr>
          <w:p w:rsidRPr="008B0955" w:rsidR="00094348" w:rsidP="00094348" w:rsidRDefault="00094348" w14:paraId="61309153" w14:textId="763853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B3B7D5">
              <w:rPr>
                <w:rFonts w:ascii="Arial" w:hAnsi="Arial" w:cs="Arial"/>
                <w:sz w:val="24"/>
                <w:szCs w:val="24"/>
              </w:rPr>
              <w:t>Thursday 31/08/23</w:t>
            </w:r>
          </w:p>
        </w:tc>
        <w:tc>
          <w:tcPr>
            <w:tcW w:w="1701" w:type="dxa"/>
            <w:tcBorders>
              <w:top w:val="single" w:color="auto" w:sz="24" w:space="0"/>
            </w:tcBorders>
          </w:tcPr>
          <w:p w:rsidR="00094348" w:rsidP="00094348" w:rsidRDefault="00094348" w14:paraId="1F43F90E" w14:textId="69E5A1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 – 12.30</w:t>
            </w:r>
          </w:p>
        </w:tc>
        <w:tc>
          <w:tcPr>
            <w:tcW w:w="709" w:type="dxa"/>
            <w:vMerge w:val="restart"/>
            <w:tcBorders>
              <w:top w:val="single" w:color="auto" w:sz="24" w:space="0"/>
            </w:tcBorders>
            <w:vAlign w:val="center"/>
          </w:tcPr>
          <w:p w:rsidR="00094348" w:rsidP="00094348" w:rsidRDefault="00094348" w14:paraId="0DB64C6E" w14:textId="2980764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63" w:type="dxa"/>
            <w:vMerge w:val="restart"/>
            <w:tcBorders>
              <w:top w:val="single" w:color="auto" w:sz="24" w:space="0"/>
            </w:tcBorders>
          </w:tcPr>
          <w:p w:rsidRPr="007B66B1" w:rsidR="00094348" w:rsidP="00094348" w:rsidRDefault="00094348" w14:paraId="259ED03C" w14:textId="404662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8B3B7D5">
              <w:rPr>
                <w:rFonts w:ascii="Arial" w:hAnsi="Arial" w:cs="Arial"/>
                <w:sz w:val="24"/>
                <w:szCs w:val="24"/>
              </w:rPr>
              <w:t xml:space="preserve">Georgetown </w:t>
            </w:r>
          </w:p>
        </w:tc>
        <w:tc>
          <w:tcPr>
            <w:tcW w:w="4415" w:type="dxa"/>
            <w:vMerge w:val="restart"/>
            <w:tcBorders>
              <w:top w:val="single" w:color="auto" w:sz="24" w:space="0"/>
            </w:tcBorders>
          </w:tcPr>
          <w:p w:rsidRPr="007B66B1" w:rsidR="00094348" w:rsidP="00094348" w:rsidRDefault="00094348" w14:paraId="58A75115" w14:textId="673BBBC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8B3B7D5">
              <w:rPr>
                <w:rFonts w:ascii="Arial" w:hAnsi="Arial" w:cs="Arial"/>
                <w:sz w:val="24"/>
                <w:szCs w:val="24"/>
              </w:rPr>
              <w:t>Georgetown Library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18B3B7D5">
              <w:rPr>
                <w:rFonts w:ascii="Arial" w:hAnsi="Arial" w:cs="Arial"/>
                <w:sz w:val="24"/>
                <w:szCs w:val="24"/>
              </w:rPr>
              <w:t>Gillbrae Road, Dumfries</w:t>
            </w:r>
          </w:p>
        </w:tc>
      </w:tr>
      <w:tr w:rsidRPr="007B66B1" w:rsidR="00094348" w:rsidTr="00174E68" w14:paraId="73B8A8EC" w14:textId="77777777">
        <w:trPr>
          <w:trHeight w:val="300"/>
        </w:trPr>
        <w:tc>
          <w:tcPr>
            <w:tcW w:w="1560" w:type="dxa"/>
            <w:vMerge/>
            <w:vAlign w:val="center"/>
          </w:tcPr>
          <w:p w:rsidRPr="008B0955" w:rsidR="00094348" w:rsidP="00094348" w:rsidRDefault="00094348" w14:paraId="619AC1C3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24" w:space="0"/>
            </w:tcBorders>
          </w:tcPr>
          <w:p w:rsidR="00094348" w:rsidP="00094348" w:rsidRDefault="00094348" w14:paraId="09084CC1" w14:textId="50CA77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17.30 – 19.30</w:t>
            </w:r>
          </w:p>
        </w:tc>
        <w:tc>
          <w:tcPr>
            <w:tcW w:w="709" w:type="dxa"/>
            <w:vMerge/>
            <w:vAlign w:val="center"/>
          </w:tcPr>
          <w:p w:rsidR="00094348" w:rsidP="00094348" w:rsidRDefault="00094348" w14:paraId="1E7545B5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Pr="007B66B1" w:rsidR="00094348" w:rsidP="00094348" w:rsidRDefault="00094348" w14:paraId="13FFF012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Pr="007B66B1" w:rsidR="00094348" w:rsidP="00094348" w:rsidRDefault="00094348" w14:paraId="5CA9A8A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B66B1" w:rsidR="00094348" w:rsidTr="00174E68" w14:paraId="353C3688" w14:textId="77777777">
        <w:trPr>
          <w:trHeight w:val="300"/>
        </w:trPr>
        <w:tc>
          <w:tcPr>
            <w:tcW w:w="1560" w:type="dxa"/>
            <w:vMerge w:val="restart"/>
            <w:tcBorders>
              <w:top w:val="single" w:color="auto" w:sz="24" w:space="0"/>
            </w:tcBorders>
            <w:vAlign w:val="center"/>
          </w:tcPr>
          <w:p w:rsidRPr="00E63BD5" w:rsidR="00094348" w:rsidP="00094348" w:rsidRDefault="00094348" w14:paraId="756052E0" w14:textId="0F60E1A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3BD5">
              <w:rPr>
                <w:rFonts w:ascii="Arial" w:hAnsi="Arial" w:cs="Arial"/>
                <w:sz w:val="24"/>
                <w:szCs w:val="24"/>
              </w:rPr>
              <w:t>Monday 04/09/23</w:t>
            </w:r>
          </w:p>
        </w:tc>
        <w:tc>
          <w:tcPr>
            <w:tcW w:w="1701" w:type="dxa"/>
            <w:tcBorders>
              <w:top w:val="single" w:color="auto" w:sz="24" w:space="0"/>
            </w:tcBorders>
          </w:tcPr>
          <w:p w:rsidR="00094348" w:rsidP="00094348" w:rsidRDefault="00094348" w14:paraId="0B5841F5" w14:textId="6E43FBD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 – 12.30</w:t>
            </w:r>
          </w:p>
        </w:tc>
        <w:tc>
          <w:tcPr>
            <w:tcW w:w="709" w:type="dxa"/>
            <w:vMerge w:val="restart"/>
            <w:tcBorders>
              <w:top w:val="single" w:color="auto" w:sz="24" w:space="0"/>
            </w:tcBorders>
            <w:vAlign w:val="center"/>
          </w:tcPr>
          <w:p w:rsidRPr="00051789" w:rsidR="00094348" w:rsidP="00094348" w:rsidRDefault="00094348" w14:paraId="53E6FABE" w14:textId="0CC21CD9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78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top w:val="single" w:color="auto" w:sz="24" w:space="0"/>
            </w:tcBorders>
          </w:tcPr>
          <w:p w:rsidRPr="007B66B1" w:rsidR="00094348" w:rsidP="00094348" w:rsidRDefault="00094348" w14:paraId="5F2E2157" w14:textId="415B54D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Whithorn</w:t>
            </w:r>
          </w:p>
        </w:tc>
        <w:tc>
          <w:tcPr>
            <w:tcW w:w="4415" w:type="dxa"/>
            <w:tcBorders>
              <w:top w:val="single" w:color="auto" w:sz="24" w:space="0"/>
            </w:tcBorders>
          </w:tcPr>
          <w:p w:rsidRPr="007B66B1" w:rsidR="00094348" w:rsidP="00094348" w:rsidRDefault="00094348" w14:paraId="07C1EA0A" w14:textId="0D32099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Machars Community Centre, Whithorn</w:t>
            </w:r>
          </w:p>
        </w:tc>
      </w:tr>
      <w:tr w:rsidRPr="007B66B1" w:rsidR="00094348" w:rsidTr="00174E68" w14:paraId="4237A4CE" w14:textId="77777777">
        <w:trPr>
          <w:trHeight w:val="300"/>
        </w:trPr>
        <w:tc>
          <w:tcPr>
            <w:tcW w:w="1560" w:type="dxa"/>
            <w:vMerge/>
            <w:vAlign w:val="center"/>
          </w:tcPr>
          <w:p w:rsidRPr="008B0955" w:rsidR="00094348" w:rsidP="00094348" w:rsidRDefault="00094348" w14:paraId="6204E263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:rsidR="00094348" w:rsidP="00094348" w:rsidRDefault="00094348" w14:paraId="706DC7C7" w14:textId="4120CAD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17.30 – 19.30</w:t>
            </w:r>
          </w:p>
        </w:tc>
        <w:tc>
          <w:tcPr>
            <w:tcW w:w="709" w:type="dxa"/>
            <w:vMerge/>
            <w:vAlign w:val="center"/>
          </w:tcPr>
          <w:p w:rsidRPr="00051789" w:rsidR="00094348" w:rsidP="00094348" w:rsidRDefault="00094348" w14:paraId="3E961900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auto" w:sz="4" w:space="0"/>
            </w:tcBorders>
          </w:tcPr>
          <w:p w:rsidRPr="007B66B1" w:rsidR="00094348" w:rsidP="00094348" w:rsidRDefault="00094348" w14:paraId="1F49EAA5" w14:textId="38CFF38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Newton Stewart</w:t>
            </w:r>
          </w:p>
        </w:tc>
        <w:tc>
          <w:tcPr>
            <w:tcW w:w="4415" w:type="dxa"/>
            <w:tcBorders>
              <w:top w:val="single" w:color="auto" w:sz="4" w:space="0"/>
            </w:tcBorders>
          </w:tcPr>
          <w:p w:rsidRPr="007B66B1" w:rsidR="00094348" w:rsidP="00094348" w:rsidRDefault="00094348" w14:paraId="71BB8704" w14:textId="2B2DF5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McMillan Hall, Newton Stewart</w:t>
            </w:r>
          </w:p>
        </w:tc>
      </w:tr>
      <w:tr w:rsidRPr="007B66B1" w:rsidR="00094348" w:rsidTr="00174E68" w14:paraId="7EA59852" w14:textId="77777777">
        <w:trPr>
          <w:trHeight w:val="300"/>
        </w:trPr>
        <w:tc>
          <w:tcPr>
            <w:tcW w:w="1560" w:type="dxa"/>
            <w:vMerge w:val="restart"/>
            <w:tcBorders>
              <w:top w:val="single" w:color="auto" w:sz="24" w:space="0"/>
            </w:tcBorders>
            <w:vAlign w:val="center"/>
          </w:tcPr>
          <w:p w:rsidRPr="008B0955" w:rsidR="00094348" w:rsidP="00094348" w:rsidRDefault="00094348" w14:paraId="0E3548CB" w14:textId="118C77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</w:t>
            </w:r>
            <w:r w:rsidRPr="00E63BD5">
              <w:rPr>
                <w:rFonts w:ascii="Arial" w:hAnsi="Arial" w:cs="Arial"/>
                <w:sz w:val="24"/>
                <w:szCs w:val="24"/>
              </w:rPr>
              <w:t>day 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63BD5">
              <w:rPr>
                <w:rFonts w:ascii="Arial" w:hAnsi="Arial" w:cs="Arial"/>
                <w:sz w:val="24"/>
                <w:szCs w:val="24"/>
              </w:rPr>
              <w:t>/09/23</w:t>
            </w:r>
          </w:p>
        </w:tc>
        <w:tc>
          <w:tcPr>
            <w:tcW w:w="1701" w:type="dxa"/>
            <w:tcBorders>
              <w:top w:val="single" w:color="auto" w:sz="24" w:space="0"/>
            </w:tcBorders>
          </w:tcPr>
          <w:p w:rsidR="00094348" w:rsidP="00094348" w:rsidRDefault="00094348" w14:paraId="2D364C52" w14:textId="7CE9E2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 – 12.30</w:t>
            </w:r>
          </w:p>
        </w:tc>
        <w:tc>
          <w:tcPr>
            <w:tcW w:w="709" w:type="dxa"/>
            <w:vMerge w:val="restart"/>
            <w:tcBorders>
              <w:top w:val="single" w:color="auto" w:sz="24" w:space="0"/>
            </w:tcBorders>
            <w:vAlign w:val="center"/>
          </w:tcPr>
          <w:p w:rsidRPr="00051789" w:rsidR="00094348" w:rsidP="00094348" w:rsidRDefault="00094348" w14:paraId="171A9E96" w14:textId="0DD9765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178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3" w:type="dxa"/>
            <w:tcBorders>
              <w:top w:val="single" w:color="auto" w:sz="24" w:space="0"/>
            </w:tcBorders>
          </w:tcPr>
          <w:p w:rsidRPr="007B66B1" w:rsidR="00094348" w:rsidP="00094348" w:rsidRDefault="00094348" w14:paraId="7342AE31" w14:textId="2A2C88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Portpatrick</w:t>
            </w:r>
          </w:p>
        </w:tc>
        <w:tc>
          <w:tcPr>
            <w:tcW w:w="4415" w:type="dxa"/>
            <w:tcBorders>
              <w:top w:val="single" w:color="auto" w:sz="24" w:space="0"/>
            </w:tcBorders>
          </w:tcPr>
          <w:p w:rsidRPr="007B66B1" w:rsidR="00094348" w:rsidP="00094348" w:rsidRDefault="00094348" w14:paraId="60217580" w14:textId="028F514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Portpatrick Village Hall, Portpatrick</w:t>
            </w:r>
          </w:p>
        </w:tc>
      </w:tr>
      <w:tr w:rsidRPr="007B66B1" w:rsidR="00094348" w:rsidTr="00174E68" w14:paraId="6D41CF3D" w14:textId="77777777">
        <w:trPr>
          <w:trHeight w:val="300"/>
        </w:trPr>
        <w:tc>
          <w:tcPr>
            <w:tcW w:w="1560" w:type="dxa"/>
            <w:vMerge/>
            <w:vAlign w:val="center"/>
          </w:tcPr>
          <w:p w:rsidRPr="008B0955" w:rsidR="00094348" w:rsidP="00094348" w:rsidRDefault="00094348" w14:paraId="31D1866A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24" w:space="0"/>
            </w:tcBorders>
          </w:tcPr>
          <w:p w:rsidR="00094348" w:rsidP="00094348" w:rsidRDefault="00094348" w14:paraId="4E1E5777" w14:textId="339D97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17.30 – 19.30</w:t>
            </w:r>
          </w:p>
        </w:tc>
        <w:tc>
          <w:tcPr>
            <w:tcW w:w="709" w:type="dxa"/>
            <w:vMerge/>
            <w:vAlign w:val="center"/>
          </w:tcPr>
          <w:p w:rsidR="00094348" w:rsidP="00094348" w:rsidRDefault="00094348" w14:paraId="7D0E4A97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color="auto" w:sz="24" w:space="0"/>
            </w:tcBorders>
          </w:tcPr>
          <w:p w:rsidRPr="007B66B1" w:rsidR="00094348" w:rsidP="00094348" w:rsidRDefault="00094348" w14:paraId="2850854F" w14:textId="5E42AC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Stranraer</w:t>
            </w:r>
          </w:p>
        </w:tc>
        <w:tc>
          <w:tcPr>
            <w:tcW w:w="4415" w:type="dxa"/>
            <w:tcBorders>
              <w:bottom w:val="single" w:color="auto" w:sz="24" w:space="0"/>
            </w:tcBorders>
          </w:tcPr>
          <w:p w:rsidRPr="007B66B1" w:rsidR="00094348" w:rsidP="00094348" w:rsidRDefault="00094348" w14:paraId="3416E451" w14:textId="658A0C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Ryan Centre, Stranraer</w:t>
            </w:r>
          </w:p>
        </w:tc>
      </w:tr>
      <w:tr w:rsidRPr="007B66B1" w:rsidR="00094348" w:rsidTr="00174E68" w14:paraId="450C4B16" w14:textId="77777777">
        <w:trPr>
          <w:trHeight w:val="300"/>
        </w:trPr>
        <w:tc>
          <w:tcPr>
            <w:tcW w:w="1560" w:type="dxa"/>
            <w:vMerge w:val="restart"/>
            <w:tcBorders>
              <w:top w:val="single" w:color="auto" w:sz="24" w:space="0"/>
            </w:tcBorders>
            <w:vAlign w:val="center"/>
          </w:tcPr>
          <w:p w:rsidRPr="008B0955" w:rsidR="00094348" w:rsidP="00094348" w:rsidRDefault="00094348" w14:paraId="10B852DF" w14:textId="72A0833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F684409">
              <w:rPr>
                <w:rFonts w:ascii="Arial" w:hAnsi="Arial" w:cs="Arial"/>
                <w:sz w:val="24"/>
                <w:szCs w:val="24"/>
              </w:rPr>
              <w:t>Wed</w:t>
            </w:r>
            <w:r>
              <w:rPr>
                <w:rFonts w:ascii="Arial" w:hAnsi="Arial" w:cs="Arial"/>
                <w:sz w:val="24"/>
                <w:szCs w:val="24"/>
              </w:rPr>
              <w:t>nesday</w:t>
            </w:r>
            <w:r w:rsidRPr="1F684409">
              <w:rPr>
                <w:rFonts w:ascii="Arial" w:hAnsi="Arial" w:cs="Arial"/>
                <w:sz w:val="24"/>
                <w:szCs w:val="24"/>
              </w:rPr>
              <w:t xml:space="preserve"> 06/09/23</w:t>
            </w:r>
          </w:p>
        </w:tc>
        <w:tc>
          <w:tcPr>
            <w:tcW w:w="1701" w:type="dxa"/>
            <w:tcBorders>
              <w:top w:val="single" w:color="auto" w:sz="24" w:space="0"/>
            </w:tcBorders>
          </w:tcPr>
          <w:p w:rsidR="00094348" w:rsidP="00094348" w:rsidRDefault="00094348" w14:paraId="0A4FE44C" w14:textId="0CEC8C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 – 12.30</w:t>
            </w:r>
          </w:p>
        </w:tc>
        <w:tc>
          <w:tcPr>
            <w:tcW w:w="709" w:type="dxa"/>
            <w:vMerge w:val="restart"/>
            <w:tcBorders>
              <w:top w:val="single" w:color="auto" w:sz="24" w:space="0"/>
            </w:tcBorders>
            <w:vAlign w:val="center"/>
          </w:tcPr>
          <w:p w:rsidR="00094348" w:rsidP="00094348" w:rsidRDefault="00094348" w14:paraId="35F5DC53" w14:textId="69D74FE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63" w:type="dxa"/>
            <w:tcBorders>
              <w:top w:val="single" w:color="auto" w:sz="24" w:space="0"/>
            </w:tcBorders>
          </w:tcPr>
          <w:p w:rsidRPr="007B66B1" w:rsidR="00094348" w:rsidP="00094348" w:rsidRDefault="00094348" w14:paraId="34123624" w14:textId="042275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F684409">
              <w:rPr>
                <w:rFonts w:ascii="Arial" w:hAnsi="Arial" w:cs="Arial"/>
                <w:sz w:val="24"/>
                <w:szCs w:val="24"/>
              </w:rPr>
              <w:t>Langholm</w:t>
            </w:r>
          </w:p>
        </w:tc>
        <w:tc>
          <w:tcPr>
            <w:tcW w:w="4415" w:type="dxa"/>
            <w:tcBorders>
              <w:top w:val="single" w:color="auto" w:sz="24" w:space="0"/>
            </w:tcBorders>
          </w:tcPr>
          <w:p w:rsidRPr="007B66B1" w:rsidR="00094348" w:rsidP="00094348" w:rsidRDefault="00094348" w14:paraId="39B3E2B0" w14:textId="6EED60A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1EA27B0">
              <w:rPr>
                <w:rFonts w:ascii="Arial" w:hAnsi="Arial" w:cs="Arial"/>
                <w:sz w:val="24"/>
                <w:szCs w:val="24"/>
              </w:rPr>
              <w:t>Buccleuch Centre</w:t>
            </w:r>
            <w:r>
              <w:rPr>
                <w:rFonts w:ascii="Arial" w:hAnsi="Arial" w:cs="Arial"/>
                <w:sz w:val="24"/>
                <w:szCs w:val="24"/>
              </w:rPr>
              <w:t>, Langholm</w:t>
            </w:r>
          </w:p>
        </w:tc>
      </w:tr>
      <w:tr w:rsidRPr="007B66B1" w:rsidR="00094348" w:rsidTr="00174E68" w14:paraId="4314D4EA" w14:textId="77777777">
        <w:trPr>
          <w:trHeight w:val="300"/>
        </w:trPr>
        <w:tc>
          <w:tcPr>
            <w:tcW w:w="1560" w:type="dxa"/>
            <w:vMerge/>
          </w:tcPr>
          <w:p w:rsidRPr="008B0955" w:rsidR="00094348" w:rsidP="00094348" w:rsidRDefault="00094348" w14:paraId="03A959F8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24" w:space="0"/>
            </w:tcBorders>
          </w:tcPr>
          <w:p w:rsidR="00094348" w:rsidP="00094348" w:rsidRDefault="00094348" w14:paraId="12ED43CE" w14:textId="118A8C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17.30 – 19.30</w:t>
            </w:r>
          </w:p>
        </w:tc>
        <w:tc>
          <w:tcPr>
            <w:tcW w:w="709" w:type="dxa"/>
            <w:vMerge/>
          </w:tcPr>
          <w:p w:rsidR="00094348" w:rsidP="00094348" w:rsidRDefault="00094348" w14:paraId="334EFEF8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color="auto" w:sz="24" w:space="0"/>
            </w:tcBorders>
          </w:tcPr>
          <w:p w:rsidRPr="007B66B1" w:rsidR="00094348" w:rsidP="00094348" w:rsidRDefault="00094348" w14:paraId="78982E5B" w14:textId="0B3BD09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F684409">
              <w:rPr>
                <w:rFonts w:ascii="Arial" w:hAnsi="Arial" w:cs="Arial"/>
                <w:sz w:val="24"/>
                <w:szCs w:val="24"/>
              </w:rPr>
              <w:t>Gretna</w:t>
            </w:r>
          </w:p>
        </w:tc>
        <w:tc>
          <w:tcPr>
            <w:tcW w:w="4415" w:type="dxa"/>
            <w:tcBorders>
              <w:bottom w:val="single" w:color="auto" w:sz="24" w:space="0"/>
            </w:tcBorders>
          </w:tcPr>
          <w:p w:rsidRPr="007B66B1" w:rsidR="00094348" w:rsidP="00094348" w:rsidRDefault="00094348" w14:paraId="01375718" w14:textId="650FA1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1EA27B0">
              <w:rPr>
                <w:rFonts w:ascii="Arial" w:hAnsi="Arial" w:cs="Arial"/>
                <w:sz w:val="24"/>
                <w:szCs w:val="24"/>
              </w:rPr>
              <w:t>Richard Greenhow Centre</w:t>
            </w:r>
            <w:r>
              <w:rPr>
                <w:rFonts w:ascii="Arial" w:hAnsi="Arial" w:cs="Arial"/>
                <w:sz w:val="24"/>
                <w:szCs w:val="24"/>
              </w:rPr>
              <w:t>, Gretna</w:t>
            </w:r>
          </w:p>
        </w:tc>
      </w:tr>
      <w:tr w:rsidRPr="007B66B1" w:rsidR="00094348" w:rsidTr="00174E68" w14:paraId="6D152248" w14:textId="77777777">
        <w:trPr>
          <w:trHeight w:val="300"/>
        </w:trPr>
        <w:tc>
          <w:tcPr>
            <w:tcW w:w="1560" w:type="dxa"/>
            <w:vMerge w:val="restart"/>
            <w:tcBorders>
              <w:top w:val="single" w:color="auto" w:sz="24" w:space="0"/>
            </w:tcBorders>
            <w:vAlign w:val="center"/>
          </w:tcPr>
          <w:p w:rsidRPr="008B0955" w:rsidR="00094348" w:rsidP="00094348" w:rsidRDefault="00094348" w14:paraId="2F38F61F" w14:textId="57179D1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8B3B7D5">
              <w:rPr>
                <w:rFonts w:ascii="Arial" w:hAnsi="Arial" w:cs="Arial"/>
                <w:sz w:val="24"/>
                <w:szCs w:val="24"/>
              </w:rPr>
              <w:t>Wednesday 13/09/23</w:t>
            </w:r>
          </w:p>
        </w:tc>
        <w:tc>
          <w:tcPr>
            <w:tcW w:w="1701" w:type="dxa"/>
            <w:tcBorders>
              <w:top w:val="single" w:color="auto" w:sz="24" w:space="0"/>
            </w:tcBorders>
          </w:tcPr>
          <w:p w:rsidR="00094348" w:rsidP="00094348" w:rsidRDefault="00094348" w14:paraId="3746DBC1" w14:textId="3FF2BC9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 – 12.30</w:t>
            </w:r>
          </w:p>
        </w:tc>
        <w:tc>
          <w:tcPr>
            <w:tcW w:w="709" w:type="dxa"/>
            <w:vMerge w:val="restart"/>
            <w:tcBorders>
              <w:top w:val="single" w:color="auto" w:sz="24" w:space="0"/>
            </w:tcBorders>
            <w:vAlign w:val="center"/>
          </w:tcPr>
          <w:p w:rsidR="00094348" w:rsidP="00094348" w:rsidRDefault="00094348" w14:paraId="34694272" w14:textId="5E39FE5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8B3B7D5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3" w:type="dxa"/>
            <w:vMerge w:val="restart"/>
            <w:tcBorders>
              <w:top w:val="single" w:color="auto" w:sz="24" w:space="0"/>
            </w:tcBorders>
          </w:tcPr>
          <w:p w:rsidRPr="007B66B1" w:rsidR="00094348" w:rsidP="00094348" w:rsidRDefault="00094348" w14:paraId="4526E642" w14:textId="71E02C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18B3B7D5">
              <w:rPr>
                <w:rFonts w:ascii="Arial" w:hAnsi="Arial" w:cs="Arial"/>
                <w:sz w:val="24"/>
                <w:szCs w:val="24"/>
              </w:rPr>
              <w:t>The Bridge</w:t>
            </w:r>
            <w:r>
              <w:rPr>
                <w:rFonts w:ascii="Arial" w:hAnsi="Arial" w:cs="Arial"/>
                <w:sz w:val="24"/>
                <w:szCs w:val="24"/>
              </w:rPr>
              <w:t>, Dumfries</w:t>
            </w:r>
          </w:p>
        </w:tc>
        <w:tc>
          <w:tcPr>
            <w:tcW w:w="4415" w:type="dxa"/>
            <w:vMerge w:val="restart"/>
            <w:tcBorders>
              <w:top w:val="single" w:color="auto" w:sz="24" w:space="0"/>
            </w:tcBorders>
          </w:tcPr>
          <w:p w:rsidRPr="007B66B1" w:rsidR="00094348" w:rsidP="00094348" w:rsidRDefault="00094348" w14:paraId="400E4D65" w14:textId="086F7E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Bridge, G</w:t>
            </w:r>
            <w:r w:rsidRPr="18B3B7D5">
              <w:rPr>
                <w:rFonts w:ascii="Arial" w:hAnsi="Arial" w:cs="Arial"/>
                <w:sz w:val="24"/>
                <w:szCs w:val="24"/>
              </w:rPr>
              <w:t>lasgow Road, Dumfries</w:t>
            </w:r>
          </w:p>
          <w:p w:rsidRPr="007B66B1" w:rsidR="00094348" w:rsidP="00094348" w:rsidRDefault="00094348" w14:paraId="005C3976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B66B1" w:rsidR="00094348" w:rsidTr="00174E68" w14:paraId="6108ED3C" w14:textId="77777777">
        <w:trPr>
          <w:trHeight w:val="300"/>
        </w:trPr>
        <w:tc>
          <w:tcPr>
            <w:tcW w:w="1560" w:type="dxa"/>
            <w:vMerge/>
            <w:vAlign w:val="center"/>
          </w:tcPr>
          <w:p w:rsidRPr="008B0955" w:rsidR="00094348" w:rsidP="00094348" w:rsidRDefault="00094348" w14:paraId="5ED109C2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24" w:space="0"/>
            </w:tcBorders>
          </w:tcPr>
          <w:p w:rsidR="00094348" w:rsidP="00094348" w:rsidRDefault="00094348" w14:paraId="14704B65" w14:textId="29B4C7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17.30 – 19.30</w:t>
            </w:r>
          </w:p>
        </w:tc>
        <w:tc>
          <w:tcPr>
            <w:tcW w:w="709" w:type="dxa"/>
            <w:vMerge/>
            <w:vAlign w:val="center"/>
          </w:tcPr>
          <w:p w:rsidR="00094348" w:rsidP="00094348" w:rsidRDefault="00094348" w14:paraId="33091518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Pr="007B66B1" w:rsidR="00094348" w:rsidP="00094348" w:rsidRDefault="00094348" w14:paraId="7E7B046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5" w:type="dxa"/>
            <w:vMerge/>
          </w:tcPr>
          <w:p w:rsidRPr="007B66B1" w:rsidR="00094348" w:rsidP="00094348" w:rsidRDefault="00094348" w14:paraId="506580BF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B66B1" w:rsidR="00094348" w:rsidTr="00174E68" w14:paraId="365C6633" w14:textId="77777777">
        <w:trPr>
          <w:trHeight w:val="300"/>
        </w:trPr>
        <w:tc>
          <w:tcPr>
            <w:tcW w:w="1560" w:type="dxa"/>
            <w:vMerge w:val="restart"/>
            <w:tcBorders>
              <w:top w:val="single" w:color="auto" w:sz="24" w:space="0"/>
            </w:tcBorders>
            <w:vAlign w:val="center"/>
          </w:tcPr>
          <w:p w:rsidRPr="008B0955" w:rsidR="00094348" w:rsidP="00094348" w:rsidRDefault="00094348" w14:paraId="2E820C70" w14:textId="33A2405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1EA27B0">
              <w:rPr>
                <w:rFonts w:ascii="Arial" w:hAnsi="Arial" w:cs="Arial"/>
                <w:sz w:val="24"/>
                <w:szCs w:val="24"/>
              </w:rPr>
              <w:t>Thursday 14/09/23</w:t>
            </w:r>
          </w:p>
        </w:tc>
        <w:tc>
          <w:tcPr>
            <w:tcW w:w="1701" w:type="dxa"/>
            <w:tcBorders>
              <w:top w:val="single" w:color="auto" w:sz="24" w:space="0"/>
            </w:tcBorders>
          </w:tcPr>
          <w:p w:rsidR="00094348" w:rsidP="00094348" w:rsidRDefault="00094348" w14:paraId="4E23DEE8" w14:textId="728C53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 – 12.30</w:t>
            </w:r>
          </w:p>
        </w:tc>
        <w:tc>
          <w:tcPr>
            <w:tcW w:w="709" w:type="dxa"/>
            <w:vMerge w:val="restart"/>
            <w:tcBorders>
              <w:top w:val="single" w:color="auto" w:sz="24" w:space="0"/>
            </w:tcBorders>
            <w:vAlign w:val="center"/>
          </w:tcPr>
          <w:p w:rsidR="00094348" w:rsidP="00094348" w:rsidRDefault="00094348" w14:paraId="512B494A" w14:textId="0C7D908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63" w:type="dxa"/>
            <w:tcBorders>
              <w:top w:val="single" w:color="auto" w:sz="24" w:space="0"/>
            </w:tcBorders>
          </w:tcPr>
          <w:p w:rsidRPr="007B66B1" w:rsidR="00094348" w:rsidP="00094348" w:rsidRDefault="00094348" w14:paraId="04A78204" w14:textId="481D8F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1EA27B0">
              <w:rPr>
                <w:rFonts w:ascii="Arial" w:hAnsi="Arial" w:cs="Arial"/>
                <w:sz w:val="24"/>
                <w:szCs w:val="24"/>
              </w:rPr>
              <w:t xml:space="preserve">Sanquhar </w:t>
            </w:r>
          </w:p>
        </w:tc>
        <w:tc>
          <w:tcPr>
            <w:tcW w:w="4415" w:type="dxa"/>
            <w:tcBorders>
              <w:top w:val="single" w:color="auto" w:sz="24" w:space="0"/>
            </w:tcBorders>
          </w:tcPr>
          <w:p w:rsidRPr="007B66B1" w:rsidR="00094348" w:rsidP="00094348" w:rsidRDefault="00094348" w14:paraId="293376AC" w14:textId="310AF4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61EA27B0">
              <w:rPr>
                <w:rFonts w:ascii="Arial" w:hAnsi="Arial" w:cs="Arial"/>
                <w:sz w:val="24"/>
                <w:szCs w:val="24"/>
              </w:rPr>
              <w:t>Sanquhar Town Hall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61EA27B0">
              <w:rPr>
                <w:rFonts w:ascii="Arial" w:hAnsi="Arial" w:cs="Arial"/>
                <w:sz w:val="24"/>
                <w:szCs w:val="24"/>
              </w:rPr>
              <w:t>Church Road, Sanquhar</w:t>
            </w:r>
          </w:p>
        </w:tc>
      </w:tr>
      <w:tr w:rsidRPr="007B66B1" w:rsidR="00094348" w:rsidTr="00174E68" w14:paraId="7310F065" w14:textId="77777777">
        <w:trPr>
          <w:trHeight w:val="300"/>
        </w:trPr>
        <w:tc>
          <w:tcPr>
            <w:tcW w:w="1560" w:type="dxa"/>
            <w:vMerge/>
            <w:tcBorders>
              <w:bottom w:val="single" w:color="auto" w:sz="24" w:space="0"/>
            </w:tcBorders>
            <w:vAlign w:val="center"/>
          </w:tcPr>
          <w:p w:rsidRPr="008B0955" w:rsidR="00094348" w:rsidP="00094348" w:rsidRDefault="00094348" w14:paraId="11C97178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24" w:space="0"/>
            </w:tcBorders>
          </w:tcPr>
          <w:p w:rsidR="00094348" w:rsidP="00094348" w:rsidRDefault="00094348" w14:paraId="7812D23F" w14:textId="707ECA2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17.30 – 19.30</w:t>
            </w:r>
          </w:p>
        </w:tc>
        <w:tc>
          <w:tcPr>
            <w:tcW w:w="709" w:type="dxa"/>
            <w:vMerge/>
            <w:tcBorders>
              <w:bottom w:val="single" w:color="auto" w:sz="24" w:space="0"/>
            </w:tcBorders>
            <w:vAlign w:val="center"/>
          </w:tcPr>
          <w:p w:rsidR="00094348" w:rsidP="00094348" w:rsidRDefault="00094348" w14:paraId="0518A9EF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color="auto" w:sz="24" w:space="0"/>
            </w:tcBorders>
          </w:tcPr>
          <w:p w:rsidRPr="007B66B1" w:rsidR="00094348" w:rsidP="00094348" w:rsidRDefault="000F3FE6" w14:paraId="1E3BF0CC" w14:textId="45CE442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Thornhill</w:t>
            </w:r>
          </w:p>
        </w:tc>
        <w:tc>
          <w:tcPr>
            <w:tcW w:w="4415" w:type="dxa"/>
            <w:tcBorders>
              <w:bottom w:val="single" w:color="auto" w:sz="24" w:space="0"/>
            </w:tcBorders>
          </w:tcPr>
          <w:p w:rsidRPr="007B66B1" w:rsidR="00094348" w:rsidP="00094348" w:rsidRDefault="000F3FE6" w14:paraId="7C9173B5" w14:textId="5D3BB0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Thornhill Community Centre, Thornhill</w:t>
            </w:r>
          </w:p>
        </w:tc>
      </w:tr>
    </w:tbl>
    <w:p w:rsidRPr="00F90374" w:rsidR="6CFBD77D" w:rsidP="00F90374" w:rsidRDefault="6CFBD77D" w14:paraId="2AD2AB35" w14:textId="548D6CA6">
      <w:pPr>
        <w:pStyle w:val="NoSpacing"/>
        <w:rPr>
          <w:rFonts w:ascii="Arial" w:hAnsi="Arial" w:cs="Arial"/>
          <w:sz w:val="24"/>
          <w:szCs w:val="24"/>
        </w:rPr>
      </w:pPr>
    </w:p>
    <w:p w:rsidR="004F36C1" w:rsidP="00F90374" w:rsidRDefault="004F36C1" w14:paraId="1166708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F240CE" w:rsidR="00F90374" w:rsidP="00F90374" w:rsidRDefault="00F90374" w14:paraId="0A221B58" w14:textId="4036CD1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240CE">
        <w:rPr>
          <w:rFonts w:ascii="Arial" w:hAnsi="Arial" w:cs="Arial"/>
          <w:b/>
          <w:bCs/>
          <w:sz w:val="24"/>
          <w:szCs w:val="24"/>
        </w:rPr>
        <w:t>We are also holding online sessions as follows:</w:t>
      </w:r>
    </w:p>
    <w:p w:rsidR="00F90374" w:rsidP="00F90374" w:rsidRDefault="00F90374" w14:paraId="1EB31CF6" w14:textId="7777777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63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5473"/>
      </w:tblGrid>
      <w:tr w:rsidRPr="007B66B1" w:rsidR="00D91020" w:rsidTr="2B98085F" w14:paraId="5FDC97DA" w14:textId="77777777">
        <w:trPr>
          <w:trHeight w:val="281"/>
        </w:trPr>
        <w:tc>
          <w:tcPr>
            <w:tcW w:w="2547" w:type="dxa"/>
            <w:shd w:val="clear" w:color="auto" w:fill="BFBFBF" w:themeFill="background1" w:themeFillShade="BF"/>
            <w:tcMar/>
          </w:tcPr>
          <w:p w:rsidRPr="003C3C10" w:rsidR="00D91020" w:rsidRDefault="007B7346" w14:paraId="03780891" w14:textId="1C58F18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3C10">
              <w:rPr>
                <w:rFonts w:ascii="Arial" w:hAnsi="Arial" w:cs="Arial"/>
                <w:b/>
                <w:bCs/>
                <w:sz w:val="24"/>
                <w:szCs w:val="24"/>
              </w:rPr>
              <w:t>Day/</w:t>
            </w:r>
            <w:r w:rsidRPr="003C3C10" w:rsidR="00D91020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43" w:type="dxa"/>
            <w:shd w:val="clear" w:color="auto" w:fill="BFBFBF" w:themeFill="background1" w:themeFillShade="BF"/>
            <w:tcMar/>
          </w:tcPr>
          <w:p w:rsidRPr="003C3C10" w:rsidR="00D91020" w:rsidRDefault="00D91020" w14:paraId="2EED5E18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3C10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473" w:type="dxa"/>
            <w:shd w:val="clear" w:color="auto" w:fill="BFBFBF" w:themeFill="background1" w:themeFillShade="BF"/>
            <w:tcMar/>
          </w:tcPr>
          <w:p w:rsidRPr="003C3C10" w:rsidR="00D91020" w:rsidRDefault="00EF74A4" w14:paraId="633F9A21" w14:textId="1A197E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3C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receive the online Microsoft TEAMs </w:t>
            </w:r>
            <w:r w:rsidRPr="003C3C10" w:rsidR="003C3C10">
              <w:rPr>
                <w:rFonts w:ascii="Arial" w:hAnsi="Arial" w:cs="Arial"/>
                <w:b/>
                <w:bCs/>
                <w:sz w:val="24"/>
                <w:szCs w:val="24"/>
              </w:rPr>
              <w:t>invite please email:</w:t>
            </w:r>
          </w:p>
        </w:tc>
      </w:tr>
      <w:tr w:rsidRPr="007B66B1" w:rsidR="00D91020" w:rsidTr="2B98085F" w14:paraId="36B604DF" w14:textId="77777777">
        <w:trPr>
          <w:trHeight w:val="281"/>
        </w:trPr>
        <w:tc>
          <w:tcPr>
            <w:tcW w:w="2547" w:type="dxa"/>
            <w:tcMar/>
          </w:tcPr>
          <w:p w:rsidRPr="00F90374" w:rsidR="00D91020" w:rsidRDefault="007F56D5" w14:paraId="1BD14D57" w14:textId="7B42F46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2B98085F" w:rsidR="007F56D5">
              <w:rPr>
                <w:rFonts w:ascii="Arial" w:hAnsi="Arial" w:cs="Arial"/>
                <w:sz w:val="24"/>
                <w:szCs w:val="24"/>
              </w:rPr>
              <w:t xml:space="preserve">Thursday </w:t>
            </w:r>
            <w:r w:rsidRPr="2B98085F" w:rsidR="04A5A2DD">
              <w:rPr>
                <w:rFonts w:ascii="Arial" w:hAnsi="Arial" w:cs="Arial"/>
                <w:sz w:val="24"/>
                <w:szCs w:val="24"/>
              </w:rPr>
              <w:t>7</w:t>
            </w:r>
            <w:r w:rsidRPr="2B98085F" w:rsidR="00513B5C">
              <w:rPr>
                <w:rFonts w:ascii="Arial" w:hAnsi="Arial" w:cs="Arial"/>
                <w:sz w:val="24"/>
                <w:szCs w:val="24"/>
              </w:rPr>
              <w:t xml:space="preserve"> September 20</w:t>
            </w:r>
            <w:r w:rsidRPr="2B98085F" w:rsidR="001761A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843" w:type="dxa"/>
            <w:tcMar/>
          </w:tcPr>
          <w:p w:rsidRPr="00F90374" w:rsidR="00D91020" w:rsidRDefault="003C3C10" w14:paraId="4790D4F4" w14:textId="3D50B56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– 21.00</w:t>
            </w:r>
          </w:p>
        </w:tc>
        <w:tc>
          <w:tcPr>
            <w:tcW w:w="5473" w:type="dxa"/>
            <w:tcMar/>
          </w:tcPr>
          <w:p w:rsidRPr="00F90374" w:rsidR="00D91020" w:rsidRDefault="00000000" w14:paraId="18DE6F51" w14:textId="32834B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w:history="1" r:id="rId12">
              <w:r w:rsidRPr="00B85F39" w:rsidR="00E6777D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CommunityAssets-Nithsdale@dumgal.gov.uk</w:t>
              </w:r>
            </w:hyperlink>
            <w:r w:rsidR="00E677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Pr="007B66B1" w:rsidR="00D91020" w:rsidTr="2B98085F" w14:paraId="06D87176" w14:textId="77777777">
        <w:trPr>
          <w:trHeight w:val="281"/>
        </w:trPr>
        <w:tc>
          <w:tcPr>
            <w:tcW w:w="2547" w:type="dxa"/>
            <w:tcMar/>
          </w:tcPr>
          <w:p w:rsidRPr="00F90374" w:rsidR="00D91020" w:rsidRDefault="00193713" w14:paraId="11D0290D" w14:textId="05E328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 11 September 2023 </w:t>
            </w:r>
          </w:p>
        </w:tc>
        <w:tc>
          <w:tcPr>
            <w:tcW w:w="1843" w:type="dxa"/>
            <w:tcMar/>
          </w:tcPr>
          <w:p w:rsidRPr="00F90374" w:rsidR="00D91020" w:rsidRDefault="00193713" w14:paraId="79C39948" w14:textId="12883A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– 21.00</w:t>
            </w:r>
          </w:p>
        </w:tc>
        <w:tc>
          <w:tcPr>
            <w:tcW w:w="5473" w:type="dxa"/>
            <w:tcMar/>
          </w:tcPr>
          <w:p w:rsidRPr="00F90374" w:rsidR="00D91020" w:rsidRDefault="00000000" w14:paraId="5FDC5CE2" w14:textId="6D8134D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w:history="1" r:id="rId13">
              <w:r w:rsidRPr="00B85F39" w:rsidR="00E6777D">
                <w:rPr>
                  <w:rStyle w:val="Hyperlink"/>
                  <w:rFonts w:ascii="Arial" w:hAnsi="Arial" w:cs="Arial"/>
                  <w:sz w:val="24"/>
                  <w:szCs w:val="24"/>
                </w:rPr>
                <w:t>CommunityAssets-Nithsdale@dumgal.gov.uk</w:t>
              </w:r>
            </w:hyperlink>
          </w:p>
        </w:tc>
      </w:tr>
    </w:tbl>
    <w:p w:rsidR="00F90374" w:rsidP="00F90374" w:rsidRDefault="00F90374" w14:paraId="4865806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F90374" w:rsidP="00F90374" w:rsidRDefault="00F90374" w14:paraId="449CBBDF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7068B0" w:rsidP="00F90374" w:rsidRDefault="007068B0" w14:paraId="0F241AA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F90374" w:rsidR="000C79B9" w:rsidP="000C79B9" w:rsidRDefault="000C79B9" w14:paraId="35A87E40" w14:textId="3C6A9393">
      <w:pP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</w:pPr>
      <w:r w:rsidRPr="00F90374">
        <w:rPr>
          <w:rFonts w:ascii="Arial" w:hAnsi="Arial" w:cs="Arial"/>
          <w:sz w:val="24"/>
          <w:szCs w:val="24"/>
        </w:rPr>
        <w:t>For further information please contact us on</w:t>
      </w:r>
      <w:r w:rsidR="00981B9F">
        <w:rPr>
          <w:rFonts w:ascii="Arial" w:hAnsi="Arial" w:cs="Arial"/>
          <w:sz w:val="24"/>
          <w:szCs w:val="24"/>
        </w:rPr>
        <w:t xml:space="preserve"> </w:t>
      </w:r>
      <w:hyperlink w:history="1" r:id="rId14">
        <w:r w:rsidRPr="00B85F39" w:rsidR="00981B9F">
          <w:rPr>
            <w:rStyle w:val="Hyperlink"/>
            <w:rFonts w:ascii="Arial" w:hAnsi="Arial" w:cs="Arial"/>
            <w:sz w:val="24"/>
            <w:szCs w:val="24"/>
          </w:rPr>
          <w:t>CommunityAssets-Nithsdale@dumgal.gov.uk</w:t>
        </w:r>
      </w:hyperlink>
      <w:r w:rsidR="00981B9F">
        <w:rPr>
          <w:rFonts w:ascii="Arial" w:hAnsi="Arial" w:cs="Arial"/>
          <w:sz w:val="24"/>
          <w:szCs w:val="24"/>
        </w:rPr>
        <w:t xml:space="preserve"> </w:t>
      </w:r>
      <w:r w:rsidRPr="00F90374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or on 0303 333 3000</w:t>
      </w:r>
      <w:r w:rsidR="007B7346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.</w:t>
      </w:r>
    </w:p>
    <w:p w:rsidRPr="00F90374" w:rsidR="00856D05" w:rsidRDefault="00856D05" w14:paraId="5EF8C591" w14:textId="1C003AD7">
      <w:pPr>
        <w:rPr>
          <w:rFonts w:ascii="Arial" w:hAnsi="Arial" w:cs="Arial"/>
          <w:sz w:val="24"/>
          <w:szCs w:val="24"/>
        </w:rPr>
      </w:pPr>
    </w:p>
    <w:sectPr w:rsidRPr="00F90374" w:rsidR="00856D05" w:rsidSect="00981B9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/>
      <w:pgMar w:top="709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0A2F" w:rsidP="00856D05" w:rsidRDefault="004B0A2F" w14:paraId="542A13F8" w14:textId="77777777">
      <w:pPr>
        <w:spacing w:after="0" w:line="240" w:lineRule="auto"/>
      </w:pPr>
      <w:r>
        <w:separator/>
      </w:r>
    </w:p>
  </w:endnote>
  <w:endnote w:type="continuationSeparator" w:id="0">
    <w:p w:rsidR="004B0A2F" w:rsidP="00856D05" w:rsidRDefault="004B0A2F" w14:paraId="3BBAFA8A" w14:textId="77777777">
      <w:pPr>
        <w:spacing w:after="0" w:line="240" w:lineRule="auto"/>
      </w:pPr>
      <w:r>
        <w:continuationSeparator/>
      </w:r>
    </w:p>
  </w:endnote>
  <w:endnote w:type="continuationNotice" w:id="1">
    <w:p w:rsidR="004B0A2F" w:rsidRDefault="004B0A2F" w14:paraId="652C89C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856D05" w:rsidRDefault="00856D05" w14:paraId="1A2CB636" w14:textId="6BF1B8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343E09C" wp14:editId="52D05C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077667664" name="Text Box 107766766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56D05" w:rsidR="00856D05" w:rsidP="00856D05" w:rsidRDefault="00856D05" w14:paraId="44AEB302" w14:textId="7D162518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856D05">
                            <w:rPr>
                              <w:rFonts w:ascii="Calibri" w:hAnsi="Calibri" w:eastAsia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343E09C">
              <v:stroke joinstyle="miter"/>
              <v:path gradientshapeok="t" o:connecttype="rect"/>
            </v:shapetype>
            <v:shape id="Text Box 1077667664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856D05" w:rsidR="00856D05" w:rsidP="00856D05" w:rsidRDefault="00856D05" w14:paraId="44AEB302" w14:textId="7D16251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856D05">
                      <w:rPr>
                        <w:rFonts w:ascii="Calibri" w:hAnsi="Calibri" w:eastAsia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856D05" w:rsidRDefault="00856D05" w14:paraId="64A2E813" w14:textId="58015E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7A206B4" wp14:editId="0DE71C57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467542926" name="Text Box 146754292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56D05" w:rsidR="00856D05" w:rsidP="00856D05" w:rsidRDefault="00856D05" w14:paraId="6D88479C" w14:textId="2030203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856D05">
                            <w:rPr>
                              <w:rFonts w:ascii="Calibri" w:hAnsi="Calibri" w:eastAsia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7A206B4">
              <v:stroke joinstyle="miter"/>
              <v:path gradientshapeok="t" o:connecttype="rect"/>
            </v:shapetype>
            <v:shape id="Text Box 1467542926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856D05" w:rsidR="00856D05" w:rsidP="00856D05" w:rsidRDefault="00856D05" w14:paraId="6D88479C" w14:textId="2030203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856D05">
                      <w:rPr>
                        <w:rFonts w:ascii="Calibri" w:hAnsi="Calibri" w:eastAsia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856D05" w:rsidRDefault="00856D05" w14:paraId="7B82FAB4" w14:textId="2761C6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D110377" wp14:editId="3E7B9C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23535952" name="Text Box 22353595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56D05" w:rsidR="00856D05" w:rsidP="00856D05" w:rsidRDefault="00856D05" w14:paraId="79A2CCBC" w14:textId="759552F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856D05">
                            <w:rPr>
                              <w:rFonts w:ascii="Calibri" w:hAnsi="Calibri" w:eastAsia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D110377">
              <v:stroke joinstyle="miter"/>
              <v:path gradientshapeok="t" o:connecttype="rect"/>
            </v:shapetype>
            <v:shape id="Text Box 223535952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856D05" w:rsidR="00856D05" w:rsidP="00856D05" w:rsidRDefault="00856D05" w14:paraId="79A2CCBC" w14:textId="759552F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856D05">
                      <w:rPr>
                        <w:rFonts w:ascii="Calibri" w:hAnsi="Calibri" w:eastAsia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0A2F" w:rsidP="00856D05" w:rsidRDefault="004B0A2F" w14:paraId="61D6A801" w14:textId="77777777">
      <w:pPr>
        <w:spacing w:after="0" w:line="240" w:lineRule="auto"/>
      </w:pPr>
      <w:r>
        <w:separator/>
      </w:r>
    </w:p>
  </w:footnote>
  <w:footnote w:type="continuationSeparator" w:id="0">
    <w:p w:rsidR="004B0A2F" w:rsidP="00856D05" w:rsidRDefault="004B0A2F" w14:paraId="0322A4C1" w14:textId="77777777">
      <w:pPr>
        <w:spacing w:after="0" w:line="240" w:lineRule="auto"/>
      </w:pPr>
      <w:r>
        <w:continuationSeparator/>
      </w:r>
    </w:p>
  </w:footnote>
  <w:footnote w:type="continuationNotice" w:id="1">
    <w:p w:rsidR="004B0A2F" w:rsidRDefault="004B0A2F" w14:paraId="099F2D8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856D05" w:rsidRDefault="00856D05" w14:paraId="678A098C" w14:textId="3A81BBB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E0C27DD" wp14:editId="3274EA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299443152" name="Text Box 129944315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56D05" w:rsidR="00856D05" w:rsidP="00856D05" w:rsidRDefault="00856D05" w14:paraId="2C95768F" w14:textId="7CF2122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856D05">
                            <w:rPr>
                              <w:rFonts w:ascii="Calibri" w:hAnsi="Calibri" w:eastAsia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E0C27DD">
              <v:stroke joinstyle="miter"/>
              <v:path gradientshapeok="t" o:connecttype="rect"/>
            </v:shapetype>
            <v:shape id="Text Box 129944315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856D05" w:rsidR="00856D05" w:rsidP="00856D05" w:rsidRDefault="00856D05" w14:paraId="2C95768F" w14:textId="7CF2122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856D05">
                      <w:rPr>
                        <w:rFonts w:ascii="Calibri" w:hAnsi="Calibri" w:eastAsia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856D05" w:rsidRDefault="00856D05" w14:paraId="686848C1" w14:textId="4B64E3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88076CF" wp14:editId="58A91B44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066611124" name="Text Box 10666111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56D05" w:rsidR="00856D05" w:rsidP="00856D05" w:rsidRDefault="00856D05" w14:paraId="07AF0F59" w14:textId="61EC802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856D05">
                            <w:rPr>
                              <w:rFonts w:ascii="Calibri" w:hAnsi="Calibri" w:eastAsia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88076CF">
              <v:stroke joinstyle="miter"/>
              <v:path gradientshapeok="t" o:connecttype="rect"/>
            </v:shapetype>
            <v:shape id="Text Box 1066611124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856D05" w:rsidR="00856D05" w:rsidP="00856D05" w:rsidRDefault="00856D05" w14:paraId="07AF0F59" w14:textId="61EC802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856D05">
                      <w:rPr>
                        <w:rFonts w:ascii="Calibri" w:hAnsi="Calibri" w:eastAsia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856D05" w:rsidRDefault="00856D05" w14:paraId="4A668763" w14:textId="571B84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AA7076" wp14:editId="46F1B6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107382125" name="Text Box 11073821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856D05" w:rsidR="00856D05" w:rsidP="00856D05" w:rsidRDefault="00856D05" w14:paraId="474B8D84" w14:textId="3880CB5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856D05">
                            <w:rPr>
                              <w:rFonts w:ascii="Calibri" w:hAnsi="Calibri" w:eastAsia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5AA7076">
              <v:stroke joinstyle="miter"/>
              <v:path gradientshapeok="t" o:connecttype="rect"/>
            </v:shapetype>
            <v:shape id="Text Box 1107382125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856D05" w:rsidR="00856D05" w:rsidP="00856D05" w:rsidRDefault="00856D05" w14:paraId="474B8D84" w14:textId="3880CB5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856D05">
                      <w:rPr>
                        <w:rFonts w:ascii="Calibri" w:hAnsi="Calibri" w:eastAsia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gqpr5FJr7PFCU" int2:id="9QoHVyGy">
      <int2:state int2:value="Rejected" int2:type="AugLoop_Text_Critique"/>
    </int2:textHash>
    <int2:textHash int2:hashCode="WJLAEkkJzMgCe2" int2:id="M0uRnrU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33764"/>
    <w:multiLevelType w:val="hybridMultilevel"/>
    <w:tmpl w:val="7406AC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395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05"/>
    <w:rsid w:val="00010E71"/>
    <w:rsid w:val="00045BC9"/>
    <w:rsid w:val="00051789"/>
    <w:rsid w:val="000647B7"/>
    <w:rsid w:val="00074B12"/>
    <w:rsid w:val="00094348"/>
    <w:rsid w:val="000C79B9"/>
    <w:rsid w:val="000F3FE6"/>
    <w:rsid w:val="00101CF8"/>
    <w:rsid w:val="00151763"/>
    <w:rsid w:val="00154E6F"/>
    <w:rsid w:val="00174E68"/>
    <w:rsid w:val="001761A1"/>
    <w:rsid w:val="00193713"/>
    <w:rsid w:val="001D301B"/>
    <w:rsid w:val="00242856"/>
    <w:rsid w:val="00244007"/>
    <w:rsid w:val="0025023E"/>
    <w:rsid w:val="00262655"/>
    <w:rsid w:val="00267F14"/>
    <w:rsid w:val="00283944"/>
    <w:rsid w:val="002A0597"/>
    <w:rsid w:val="002B41F6"/>
    <w:rsid w:val="002C6836"/>
    <w:rsid w:val="002F6BF1"/>
    <w:rsid w:val="003155EF"/>
    <w:rsid w:val="00322D94"/>
    <w:rsid w:val="00334947"/>
    <w:rsid w:val="00361AEA"/>
    <w:rsid w:val="003C3569"/>
    <w:rsid w:val="003C3C10"/>
    <w:rsid w:val="00400D35"/>
    <w:rsid w:val="00402AF8"/>
    <w:rsid w:val="00404AEA"/>
    <w:rsid w:val="00406905"/>
    <w:rsid w:val="00452DD6"/>
    <w:rsid w:val="004530D0"/>
    <w:rsid w:val="0046163A"/>
    <w:rsid w:val="0049A50D"/>
    <w:rsid w:val="004B0A2F"/>
    <w:rsid w:val="004B342A"/>
    <w:rsid w:val="004D27BF"/>
    <w:rsid w:val="004D2E71"/>
    <w:rsid w:val="004E4CF5"/>
    <w:rsid w:val="004F36C1"/>
    <w:rsid w:val="004F5B48"/>
    <w:rsid w:val="004F7499"/>
    <w:rsid w:val="00513B5C"/>
    <w:rsid w:val="0054461D"/>
    <w:rsid w:val="00551705"/>
    <w:rsid w:val="00554972"/>
    <w:rsid w:val="00555743"/>
    <w:rsid w:val="00561C07"/>
    <w:rsid w:val="00563C80"/>
    <w:rsid w:val="00576926"/>
    <w:rsid w:val="005906E2"/>
    <w:rsid w:val="005D1494"/>
    <w:rsid w:val="005E47DE"/>
    <w:rsid w:val="00614503"/>
    <w:rsid w:val="00655858"/>
    <w:rsid w:val="00664439"/>
    <w:rsid w:val="006852EC"/>
    <w:rsid w:val="00697F8B"/>
    <w:rsid w:val="007068B0"/>
    <w:rsid w:val="00720B4F"/>
    <w:rsid w:val="007247C6"/>
    <w:rsid w:val="00783693"/>
    <w:rsid w:val="007B66B1"/>
    <w:rsid w:val="007B7346"/>
    <w:rsid w:val="007C608E"/>
    <w:rsid w:val="007D3CF2"/>
    <w:rsid w:val="007D465B"/>
    <w:rsid w:val="007E179A"/>
    <w:rsid w:val="007E3057"/>
    <w:rsid w:val="007F56D5"/>
    <w:rsid w:val="00802D9B"/>
    <w:rsid w:val="008154BC"/>
    <w:rsid w:val="00841828"/>
    <w:rsid w:val="00856875"/>
    <w:rsid w:val="00856D05"/>
    <w:rsid w:val="008709B1"/>
    <w:rsid w:val="00896D3A"/>
    <w:rsid w:val="008A1A55"/>
    <w:rsid w:val="008B017E"/>
    <w:rsid w:val="008B0955"/>
    <w:rsid w:val="008C159F"/>
    <w:rsid w:val="008C68C6"/>
    <w:rsid w:val="008E2EAC"/>
    <w:rsid w:val="008F3AE5"/>
    <w:rsid w:val="008F6EE6"/>
    <w:rsid w:val="008F758B"/>
    <w:rsid w:val="009225E7"/>
    <w:rsid w:val="00937FBC"/>
    <w:rsid w:val="009421B5"/>
    <w:rsid w:val="00944CC3"/>
    <w:rsid w:val="00945002"/>
    <w:rsid w:val="00981B9F"/>
    <w:rsid w:val="00984D09"/>
    <w:rsid w:val="009B2175"/>
    <w:rsid w:val="009C25E3"/>
    <w:rsid w:val="009F489F"/>
    <w:rsid w:val="00A11623"/>
    <w:rsid w:val="00A20442"/>
    <w:rsid w:val="00A271C6"/>
    <w:rsid w:val="00A316B3"/>
    <w:rsid w:val="00A31B43"/>
    <w:rsid w:val="00A32CE4"/>
    <w:rsid w:val="00A62A2E"/>
    <w:rsid w:val="00A7780E"/>
    <w:rsid w:val="00A86998"/>
    <w:rsid w:val="00AC086C"/>
    <w:rsid w:val="00AF640C"/>
    <w:rsid w:val="00AF72E1"/>
    <w:rsid w:val="00B36072"/>
    <w:rsid w:val="00B51CB6"/>
    <w:rsid w:val="00B637AA"/>
    <w:rsid w:val="00BA270C"/>
    <w:rsid w:val="00BB17EE"/>
    <w:rsid w:val="00BB3068"/>
    <w:rsid w:val="00C147BF"/>
    <w:rsid w:val="00C3594B"/>
    <w:rsid w:val="00C52A2A"/>
    <w:rsid w:val="00C64C6C"/>
    <w:rsid w:val="00C73C40"/>
    <w:rsid w:val="00C931E1"/>
    <w:rsid w:val="00CD4C4A"/>
    <w:rsid w:val="00CE0D1B"/>
    <w:rsid w:val="00D26267"/>
    <w:rsid w:val="00D840FA"/>
    <w:rsid w:val="00D91020"/>
    <w:rsid w:val="00D95F29"/>
    <w:rsid w:val="00DA5816"/>
    <w:rsid w:val="00DA68D8"/>
    <w:rsid w:val="00E00C1E"/>
    <w:rsid w:val="00E02E94"/>
    <w:rsid w:val="00E0382C"/>
    <w:rsid w:val="00E055F0"/>
    <w:rsid w:val="00E13B6F"/>
    <w:rsid w:val="00E227BF"/>
    <w:rsid w:val="00E51191"/>
    <w:rsid w:val="00E53A5E"/>
    <w:rsid w:val="00E613D6"/>
    <w:rsid w:val="00E63BD5"/>
    <w:rsid w:val="00E654FB"/>
    <w:rsid w:val="00E6777D"/>
    <w:rsid w:val="00E72A4D"/>
    <w:rsid w:val="00E837CE"/>
    <w:rsid w:val="00E91CD4"/>
    <w:rsid w:val="00E948AB"/>
    <w:rsid w:val="00EB0543"/>
    <w:rsid w:val="00EC1685"/>
    <w:rsid w:val="00EC320A"/>
    <w:rsid w:val="00EC37A6"/>
    <w:rsid w:val="00ED5F55"/>
    <w:rsid w:val="00EF406E"/>
    <w:rsid w:val="00EF63B9"/>
    <w:rsid w:val="00EF74A4"/>
    <w:rsid w:val="00F07A97"/>
    <w:rsid w:val="00F1485F"/>
    <w:rsid w:val="00F21AA9"/>
    <w:rsid w:val="00F240CE"/>
    <w:rsid w:val="00F401AA"/>
    <w:rsid w:val="00F47905"/>
    <w:rsid w:val="00F72AE4"/>
    <w:rsid w:val="00F848DF"/>
    <w:rsid w:val="00F90374"/>
    <w:rsid w:val="00FA3F52"/>
    <w:rsid w:val="00FA594A"/>
    <w:rsid w:val="00FC5823"/>
    <w:rsid w:val="00FC667E"/>
    <w:rsid w:val="00FD34EE"/>
    <w:rsid w:val="00FD6C50"/>
    <w:rsid w:val="00FF64A5"/>
    <w:rsid w:val="014B5C8D"/>
    <w:rsid w:val="026C1F2A"/>
    <w:rsid w:val="029D5E86"/>
    <w:rsid w:val="03060F18"/>
    <w:rsid w:val="030856A0"/>
    <w:rsid w:val="032AF66F"/>
    <w:rsid w:val="03C949F9"/>
    <w:rsid w:val="04A5A2DD"/>
    <w:rsid w:val="04B8C063"/>
    <w:rsid w:val="0576D411"/>
    <w:rsid w:val="05984DCF"/>
    <w:rsid w:val="05A83A79"/>
    <w:rsid w:val="063DAFDA"/>
    <w:rsid w:val="066EC856"/>
    <w:rsid w:val="06DB5E1D"/>
    <w:rsid w:val="07CC6884"/>
    <w:rsid w:val="07DDE80B"/>
    <w:rsid w:val="088E2DA1"/>
    <w:rsid w:val="08A30EB6"/>
    <w:rsid w:val="08CC78B5"/>
    <w:rsid w:val="08DD519C"/>
    <w:rsid w:val="0960900F"/>
    <w:rsid w:val="0AB5997C"/>
    <w:rsid w:val="0AE64637"/>
    <w:rsid w:val="0BB9841A"/>
    <w:rsid w:val="0CC34449"/>
    <w:rsid w:val="0D30159B"/>
    <w:rsid w:val="0D855D72"/>
    <w:rsid w:val="0E140012"/>
    <w:rsid w:val="0E3BAA08"/>
    <w:rsid w:val="0E6BE097"/>
    <w:rsid w:val="0EC2FBCE"/>
    <w:rsid w:val="0F345AE5"/>
    <w:rsid w:val="0F5AF5FE"/>
    <w:rsid w:val="10130203"/>
    <w:rsid w:val="104B78F7"/>
    <w:rsid w:val="10EE999D"/>
    <w:rsid w:val="1173DD9B"/>
    <w:rsid w:val="12907888"/>
    <w:rsid w:val="139F571F"/>
    <w:rsid w:val="13F024E0"/>
    <w:rsid w:val="13F2472F"/>
    <w:rsid w:val="157085E4"/>
    <w:rsid w:val="159F5834"/>
    <w:rsid w:val="15C3DBCB"/>
    <w:rsid w:val="162E5BE4"/>
    <w:rsid w:val="16BDCF84"/>
    <w:rsid w:val="16EE1AB5"/>
    <w:rsid w:val="1730B5C2"/>
    <w:rsid w:val="17925110"/>
    <w:rsid w:val="18B3B7D5"/>
    <w:rsid w:val="18D8FA2F"/>
    <w:rsid w:val="18EA8A05"/>
    <w:rsid w:val="191DE04B"/>
    <w:rsid w:val="195F3A27"/>
    <w:rsid w:val="19BB4B61"/>
    <w:rsid w:val="19F8F405"/>
    <w:rsid w:val="1A6A76CC"/>
    <w:rsid w:val="1A7C5386"/>
    <w:rsid w:val="1A839F29"/>
    <w:rsid w:val="1AF7CC92"/>
    <w:rsid w:val="1B1A71C0"/>
    <w:rsid w:val="1B548208"/>
    <w:rsid w:val="1B651F3E"/>
    <w:rsid w:val="1B6852FC"/>
    <w:rsid w:val="1C26527A"/>
    <w:rsid w:val="1D9DAFBE"/>
    <w:rsid w:val="1DFA9C43"/>
    <w:rsid w:val="1E66D30F"/>
    <w:rsid w:val="1F2CB5D2"/>
    <w:rsid w:val="1F684409"/>
    <w:rsid w:val="1F9ED1B9"/>
    <w:rsid w:val="1FCEFEA3"/>
    <w:rsid w:val="1FDF44D2"/>
    <w:rsid w:val="2025C248"/>
    <w:rsid w:val="20D55080"/>
    <w:rsid w:val="212A708B"/>
    <w:rsid w:val="21C192A9"/>
    <w:rsid w:val="2372F2DA"/>
    <w:rsid w:val="242A816F"/>
    <w:rsid w:val="24525A78"/>
    <w:rsid w:val="24A41C85"/>
    <w:rsid w:val="24AE274A"/>
    <w:rsid w:val="24AFF1EE"/>
    <w:rsid w:val="24FFE9BC"/>
    <w:rsid w:val="2565D89F"/>
    <w:rsid w:val="25A9EBA7"/>
    <w:rsid w:val="25C36D79"/>
    <w:rsid w:val="2689B76A"/>
    <w:rsid w:val="26FB3E79"/>
    <w:rsid w:val="2725ED07"/>
    <w:rsid w:val="274CE6EA"/>
    <w:rsid w:val="27BD5AD4"/>
    <w:rsid w:val="28D57E65"/>
    <w:rsid w:val="28E4CA35"/>
    <w:rsid w:val="28F65EF1"/>
    <w:rsid w:val="296386A2"/>
    <w:rsid w:val="29A2836B"/>
    <w:rsid w:val="29F2D30A"/>
    <w:rsid w:val="2ACCEACC"/>
    <w:rsid w:val="2B98085F"/>
    <w:rsid w:val="2C1C6AF7"/>
    <w:rsid w:val="2C1D5600"/>
    <w:rsid w:val="2DB0FE16"/>
    <w:rsid w:val="2F4CCE77"/>
    <w:rsid w:val="309533E4"/>
    <w:rsid w:val="30E477D6"/>
    <w:rsid w:val="3117A8EE"/>
    <w:rsid w:val="312DDF93"/>
    <w:rsid w:val="31C0DA1E"/>
    <w:rsid w:val="325F2F04"/>
    <w:rsid w:val="32F2943E"/>
    <w:rsid w:val="32F7EEAB"/>
    <w:rsid w:val="33229BF7"/>
    <w:rsid w:val="338FF6C9"/>
    <w:rsid w:val="33D52B02"/>
    <w:rsid w:val="33F38007"/>
    <w:rsid w:val="34432F13"/>
    <w:rsid w:val="347EE848"/>
    <w:rsid w:val="35A7B1A6"/>
    <w:rsid w:val="35B21266"/>
    <w:rsid w:val="35BF7CB8"/>
    <w:rsid w:val="35CE3449"/>
    <w:rsid w:val="369003A1"/>
    <w:rsid w:val="36E57F8A"/>
    <w:rsid w:val="37670B24"/>
    <w:rsid w:val="382DB8AF"/>
    <w:rsid w:val="3839B834"/>
    <w:rsid w:val="385AF7EE"/>
    <w:rsid w:val="38F91F1A"/>
    <w:rsid w:val="38FB01CC"/>
    <w:rsid w:val="3AA6816C"/>
    <w:rsid w:val="3BA93694"/>
    <w:rsid w:val="3BD67572"/>
    <w:rsid w:val="3BF154F8"/>
    <w:rsid w:val="3D0D2957"/>
    <w:rsid w:val="3D7A6C38"/>
    <w:rsid w:val="3EEF9D0A"/>
    <w:rsid w:val="3F721D09"/>
    <w:rsid w:val="40200E47"/>
    <w:rsid w:val="40D97C68"/>
    <w:rsid w:val="4213E254"/>
    <w:rsid w:val="42961816"/>
    <w:rsid w:val="42F04107"/>
    <w:rsid w:val="42FE881B"/>
    <w:rsid w:val="4325E649"/>
    <w:rsid w:val="441C7E42"/>
    <w:rsid w:val="447F7D93"/>
    <w:rsid w:val="44A04234"/>
    <w:rsid w:val="44F56AC3"/>
    <w:rsid w:val="450564DA"/>
    <w:rsid w:val="4572785F"/>
    <w:rsid w:val="45B84EA3"/>
    <w:rsid w:val="466F367B"/>
    <w:rsid w:val="46BE02B9"/>
    <w:rsid w:val="4776BF17"/>
    <w:rsid w:val="47F827CD"/>
    <w:rsid w:val="483DDBD7"/>
    <w:rsid w:val="48572688"/>
    <w:rsid w:val="48861323"/>
    <w:rsid w:val="493F94AB"/>
    <w:rsid w:val="4A0CAE47"/>
    <w:rsid w:val="4ABDCF0B"/>
    <w:rsid w:val="4B1BA2E8"/>
    <w:rsid w:val="4B28C1D0"/>
    <w:rsid w:val="4C506D40"/>
    <w:rsid w:val="4C5ECDA8"/>
    <w:rsid w:val="4D1F7C9C"/>
    <w:rsid w:val="4D9BF895"/>
    <w:rsid w:val="4DC3D93F"/>
    <w:rsid w:val="4E688B61"/>
    <w:rsid w:val="4FA732C8"/>
    <w:rsid w:val="4FF5CC62"/>
    <w:rsid w:val="50F101F3"/>
    <w:rsid w:val="519E5122"/>
    <w:rsid w:val="52372C2D"/>
    <w:rsid w:val="53695875"/>
    <w:rsid w:val="537074BC"/>
    <w:rsid w:val="5467B1A6"/>
    <w:rsid w:val="5481AD81"/>
    <w:rsid w:val="54890CD5"/>
    <w:rsid w:val="549BC293"/>
    <w:rsid w:val="55065566"/>
    <w:rsid w:val="552B1592"/>
    <w:rsid w:val="55364C8C"/>
    <w:rsid w:val="56543A2D"/>
    <w:rsid w:val="566797EA"/>
    <w:rsid w:val="566E84A9"/>
    <w:rsid w:val="56AE4503"/>
    <w:rsid w:val="5735A247"/>
    <w:rsid w:val="5757DB35"/>
    <w:rsid w:val="5843456A"/>
    <w:rsid w:val="58D23F51"/>
    <w:rsid w:val="597AA2A2"/>
    <w:rsid w:val="59873DB0"/>
    <w:rsid w:val="59BF56CB"/>
    <w:rsid w:val="5A5040EB"/>
    <w:rsid w:val="5A6BF272"/>
    <w:rsid w:val="5B4DD9DF"/>
    <w:rsid w:val="5BC7D0D5"/>
    <w:rsid w:val="5BF9A894"/>
    <w:rsid w:val="5C9F8174"/>
    <w:rsid w:val="5CB5F9E5"/>
    <w:rsid w:val="5D0B75D7"/>
    <w:rsid w:val="5D16B68D"/>
    <w:rsid w:val="5D36AE82"/>
    <w:rsid w:val="5D91D839"/>
    <w:rsid w:val="5D91DD2B"/>
    <w:rsid w:val="5DA0A842"/>
    <w:rsid w:val="5E1E471E"/>
    <w:rsid w:val="5E2DCACE"/>
    <w:rsid w:val="5E8D1713"/>
    <w:rsid w:val="5EB286EE"/>
    <w:rsid w:val="5ECFFAA9"/>
    <w:rsid w:val="5EDA45A2"/>
    <w:rsid w:val="5F49C4BD"/>
    <w:rsid w:val="608D6FE0"/>
    <w:rsid w:val="60E5951E"/>
    <w:rsid w:val="60FCE535"/>
    <w:rsid w:val="61B2D91E"/>
    <w:rsid w:val="61EA27B0"/>
    <w:rsid w:val="629BBA9E"/>
    <w:rsid w:val="63673881"/>
    <w:rsid w:val="638D426C"/>
    <w:rsid w:val="63D5BC98"/>
    <w:rsid w:val="642C463E"/>
    <w:rsid w:val="64C01B0C"/>
    <w:rsid w:val="652C0AB7"/>
    <w:rsid w:val="666EC0D5"/>
    <w:rsid w:val="66BB68E6"/>
    <w:rsid w:val="68598289"/>
    <w:rsid w:val="6862E463"/>
    <w:rsid w:val="68DB102F"/>
    <w:rsid w:val="68E89C8E"/>
    <w:rsid w:val="68F5540C"/>
    <w:rsid w:val="694D2C27"/>
    <w:rsid w:val="695DD60D"/>
    <w:rsid w:val="6A0EA6A2"/>
    <w:rsid w:val="6A17ACBF"/>
    <w:rsid w:val="6A67B6B3"/>
    <w:rsid w:val="6A8D9C32"/>
    <w:rsid w:val="6A92DCA2"/>
    <w:rsid w:val="6A9DFDBC"/>
    <w:rsid w:val="6B411F61"/>
    <w:rsid w:val="6B57C633"/>
    <w:rsid w:val="6B590D8C"/>
    <w:rsid w:val="6B6758EB"/>
    <w:rsid w:val="6B88A299"/>
    <w:rsid w:val="6BA70BBF"/>
    <w:rsid w:val="6BAA7703"/>
    <w:rsid w:val="6C711F7D"/>
    <w:rsid w:val="6CFBD77D"/>
    <w:rsid w:val="6DA4D940"/>
    <w:rsid w:val="6DC8B2F7"/>
    <w:rsid w:val="6DE66A53"/>
    <w:rsid w:val="6FC2FB02"/>
    <w:rsid w:val="6FF8CA01"/>
    <w:rsid w:val="70C792A4"/>
    <w:rsid w:val="71041435"/>
    <w:rsid w:val="71942191"/>
    <w:rsid w:val="731722B0"/>
    <w:rsid w:val="7382A6C1"/>
    <w:rsid w:val="7397F8BB"/>
    <w:rsid w:val="74794686"/>
    <w:rsid w:val="748A8398"/>
    <w:rsid w:val="748BD1BD"/>
    <w:rsid w:val="74D0731C"/>
    <w:rsid w:val="75B6582E"/>
    <w:rsid w:val="75BAAEB7"/>
    <w:rsid w:val="76206509"/>
    <w:rsid w:val="7662A97D"/>
    <w:rsid w:val="76682F02"/>
    <w:rsid w:val="7685CA46"/>
    <w:rsid w:val="76E87357"/>
    <w:rsid w:val="78DDC45B"/>
    <w:rsid w:val="796CB5C7"/>
    <w:rsid w:val="7B423644"/>
    <w:rsid w:val="7B4B64E6"/>
    <w:rsid w:val="7BEE3546"/>
    <w:rsid w:val="7C1DBED3"/>
    <w:rsid w:val="7C4BDAF5"/>
    <w:rsid w:val="7D12044A"/>
    <w:rsid w:val="7D43C7CA"/>
    <w:rsid w:val="7F3BA340"/>
    <w:rsid w:val="7F3EBECB"/>
    <w:rsid w:val="7FAE4C5C"/>
    <w:rsid w:val="7FD0B5DD"/>
    <w:rsid w:val="7FD2D625"/>
    <w:rsid w:val="7FEA6A2F"/>
    <w:rsid w:val="7FF6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E574"/>
  <w15:chartTrackingRefBased/>
  <w15:docId w15:val="{7CBE1C56-9F05-4629-97FD-D6ABAF21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D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56D0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6D05"/>
  </w:style>
  <w:style w:type="paragraph" w:styleId="Footer">
    <w:name w:val="footer"/>
    <w:basedOn w:val="Normal"/>
    <w:link w:val="FooterChar"/>
    <w:uiPriority w:val="99"/>
    <w:unhideWhenUsed/>
    <w:rsid w:val="00856D0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6D05"/>
  </w:style>
  <w:style w:type="paragraph" w:styleId="ListParagraph">
    <w:name w:val="List Paragraph"/>
    <w:basedOn w:val="Normal"/>
    <w:uiPriority w:val="34"/>
    <w:qFormat/>
    <w:rsid w:val="00EC37A6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7B66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79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9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1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CommunityAssets-Nithsdale@dumgal.gov.uk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hyperlink" Target="mailto:CommunityAssets-Nithsdale@dumgal.gov.uk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microsoft.com/office/2020/10/relationships/intelligence" Target="intelligence2.xml" Id="rId23" /><Relationship Type="http://schemas.openxmlformats.org/officeDocument/2006/relationships/footnotes" Target="foot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CommunityAssets-Nithsdale@dumgal.gov.uk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Official</Sensitivity>
    <TaxCatchAll xmlns="376ce98b-1329-4365-81a7-71c5bd9fcb82" xsi:nil="true"/>
    <lcf76f155ced4ddcb4097134ff3c332f xmlns="07d144fb-34d3-42a6-a0fe-d54a3e87b8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AB27F702F364A96D50A4B9DC25CA1" ma:contentTypeVersion="11" ma:contentTypeDescription="Create a new document." ma:contentTypeScope="" ma:versionID="d6ef20e59a3deda38c1a541175510ffc">
  <xsd:schema xmlns:xsd="http://www.w3.org/2001/XMLSchema" xmlns:xs="http://www.w3.org/2001/XMLSchema" xmlns:p="http://schemas.microsoft.com/office/2006/metadata/properties" xmlns:ns2="1e3c79ce-3248-4a1d-8a7e-6d3297b45b02" xmlns:ns3="07d144fb-34d3-42a6-a0fe-d54a3e87b81f" xmlns:ns4="376ce98b-1329-4365-81a7-71c5bd9fcb82" targetNamespace="http://schemas.microsoft.com/office/2006/metadata/properties" ma:root="true" ma:fieldsID="2bdbac5697d396eda8753b01e622d65b" ns2:_="" ns3:_="" ns4:_="">
    <xsd:import namespace="1e3c79ce-3248-4a1d-8a7e-6d3297b45b02"/>
    <xsd:import namespace="07d144fb-34d3-42a6-a0fe-d54a3e87b81f"/>
    <xsd:import namespace="376ce98b-1329-4365-81a7-71c5bd9fcb82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4fb-34d3-42a6-a0fe-d54a3e87b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e98b-1329-4365-81a7-71c5bd9fcb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b89eda-aee8-4be9-9e15-06db70a7f11d}" ma:internalName="TaxCatchAll" ma:showField="CatchAllData" ma:web="376ce98b-1329-4365-81a7-71c5bd9fc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e8051cc4-3de3-4a0a-bc08-9c8abd0f644c" ContentTypeId="0x0101" PreviousValue="false"/>
</file>

<file path=customXml/itemProps1.xml><?xml version="1.0" encoding="utf-8"?>
<ds:datastoreItem xmlns:ds="http://schemas.openxmlformats.org/officeDocument/2006/customXml" ds:itemID="{5E3DD417-4E5D-4076-86CC-FCD3424232C7}">
  <ds:schemaRefs>
    <ds:schemaRef ds:uri="http://schemas.microsoft.com/office/2006/metadata/properties"/>
    <ds:schemaRef ds:uri="http://schemas.microsoft.com/office/infopath/2007/PartnerControls"/>
    <ds:schemaRef ds:uri="1e3c79ce-3248-4a1d-8a7e-6d3297b45b02"/>
  </ds:schemaRefs>
</ds:datastoreItem>
</file>

<file path=customXml/itemProps2.xml><?xml version="1.0" encoding="utf-8"?>
<ds:datastoreItem xmlns:ds="http://schemas.openxmlformats.org/officeDocument/2006/customXml" ds:itemID="{C7DC13F1-3C66-4D86-AB84-59125260C629}"/>
</file>

<file path=customXml/itemProps3.xml><?xml version="1.0" encoding="utf-8"?>
<ds:datastoreItem xmlns:ds="http://schemas.openxmlformats.org/officeDocument/2006/customXml" ds:itemID="{9C5D774F-A395-416F-A699-A570288C28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72E6E3-3AE3-4ECA-A9C9-C93AF3E23F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3E1AFC-3767-4618-98B8-424B3E86AB9B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Darren</dc:creator>
  <cp:keywords/>
  <dc:description/>
  <cp:lastModifiedBy>Nickel, Leanne</cp:lastModifiedBy>
  <cp:revision>97</cp:revision>
  <dcterms:created xsi:type="dcterms:W3CDTF">2023-08-02T15:55:00Z</dcterms:created>
  <dcterms:modified xsi:type="dcterms:W3CDTF">2023-08-17T15:11:23Z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0x010100117AB27F702F364A96D50A4B9DC25CA1</vt:lpwstr>
  </property>
  <property fmtid="{D5CDD505-2E9C-101B-9397-08002B2CF9AE}" pid="3" name="ClassificationContentMarkingHeaderShapeIds">
    <vt:lpwstr>42014f6d,4d73edd0,3f9331b4</vt:lpwstr>
  </property>
  <property fmtid="{D5CDD505-2E9C-101B-9397-08002B2CF9AE}" pid="4" name="ClassificationContentMarkingHeaderFontProps">
    <vt:lpwstr>#0078d7,10,Calibri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d52e350,403be750,5778ed8e</vt:lpwstr>
  </property>
  <property fmtid="{D5CDD505-2E9C-101B-9397-08002B2CF9AE}" pid="7" name="ClassificationContentMarkingFooterFontProps">
    <vt:lpwstr>#0078d7,10,Calibri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df5459b-1e7a-4bab-a1e2-9c68d7be2220_Enabled">
    <vt:lpwstr>true</vt:lpwstr>
  </property>
  <property fmtid="{D5CDD505-2E9C-101B-9397-08002B2CF9AE}" pid="10" name="MSIP_Label_9df5459b-1e7a-4bab-a1e2-9c68d7be2220_SetDate">
    <vt:lpwstr>2023-05-10T17:28:38Z</vt:lpwstr>
  </property>
  <property fmtid="{D5CDD505-2E9C-101B-9397-08002B2CF9AE}" pid="11" name="MSIP_Label_9df5459b-1e7a-4bab-a1e2-9c68d7be2220_Method">
    <vt:lpwstr>Privileged</vt:lpwstr>
  </property>
  <property fmtid="{D5CDD505-2E9C-101B-9397-08002B2CF9AE}" pid="12" name="MSIP_Label_9df5459b-1e7a-4bab-a1e2-9c68d7be2220_Name">
    <vt:lpwstr>9df5459b-1e7a-4bab-a1e2-9c68d7be2220</vt:lpwstr>
  </property>
  <property fmtid="{D5CDD505-2E9C-101B-9397-08002B2CF9AE}" pid="13" name="MSIP_Label_9df5459b-1e7a-4bab-a1e2-9c68d7be2220_SiteId">
    <vt:lpwstr>bd2e1df6-8d5a-4867-a647-487c2a7402de</vt:lpwstr>
  </property>
  <property fmtid="{D5CDD505-2E9C-101B-9397-08002B2CF9AE}" pid="14" name="MSIP_Label_9df5459b-1e7a-4bab-a1e2-9c68d7be2220_ActionId">
    <vt:lpwstr>8e928fdb-7530-4ddd-810d-47a44f96b867</vt:lpwstr>
  </property>
  <property fmtid="{D5CDD505-2E9C-101B-9397-08002B2CF9AE}" pid="15" name="MSIP_Label_9df5459b-1e7a-4bab-a1e2-9c68d7be2220_ContentBits">
    <vt:lpwstr>3</vt:lpwstr>
  </property>
  <property fmtid="{D5CDD505-2E9C-101B-9397-08002B2CF9AE}" pid="16" name="MediaServiceImageTags">
    <vt:lpwstr/>
  </property>
</Properties>
</file>